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01329710"/>
    <w:bookmarkStart w:id="1" w:name="_MON_1201331860"/>
    <w:bookmarkStart w:id="2" w:name="_MON_1346050454"/>
    <w:bookmarkEnd w:id="0"/>
    <w:bookmarkEnd w:id="1"/>
    <w:bookmarkEnd w:id="2"/>
    <w:bookmarkStart w:id="3" w:name="_MON_1199105559"/>
    <w:bookmarkEnd w:id="3"/>
    <w:p w:rsidR="002968F3" w:rsidRDefault="001601EB" w:rsidP="001601EB">
      <w:pPr>
        <w:jc w:val="center"/>
        <w:rPr>
          <w:b/>
          <w:sz w:val="24"/>
          <w:szCs w:val="24"/>
        </w:rPr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7pt;height:104.65pt" o:ole="" fillcolor="window">
            <v:imagedata r:id="rId6" o:title=""/>
          </v:shape>
          <o:OLEObject Type="Embed" ProgID="Word.Picture.8" ShapeID="_x0000_i1025" DrawAspect="Content" ObjectID="_1538394746" r:id="rId7"/>
        </w:object>
      </w:r>
      <w:r w:rsidR="002968F3">
        <w:rPr>
          <w:sz w:val="18"/>
        </w:rPr>
        <w:t xml:space="preserve"> </w:t>
      </w:r>
    </w:p>
    <w:p w:rsidR="002968F3" w:rsidRDefault="002968F3">
      <w:pPr>
        <w:pStyle w:val="4"/>
      </w:pPr>
    </w:p>
    <w:p w:rsidR="002968F3" w:rsidRDefault="002968F3">
      <w:pPr>
        <w:pStyle w:val="2"/>
      </w:pPr>
      <w:r>
        <w:t>ПОСТАНОВЛЕНИЕ</w:t>
      </w:r>
    </w:p>
    <w:p w:rsidR="002968F3" w:rsidRDefault="002968F3">
      <w:pPr>
        <w:rPr>
          <w:b/>
          <w:sz w:val="28"/>
          <w:szCs w:val="28"/>
        </w:rPr>
      </w:pPr>
    </w:p>
    <w:p w:rsidR="002968F3" w:rsidRDefault="002968F3">
      <w:pPr>
        <w:rPr>
          <w:sz w:val="24"/>
        </w:rPr>
      </w:pPr>
    </w:p>
    <w:p w:rsidR="00543E83" w:rsidRPr="005C77F5" w:rsidRDefault="00A00287" w:rsidP="006B0306">
      <w:pPr>
        <w:pStyle w:val="30"/>
        <w:jc w:val="both"/>
      </w:pPr>
      <w:r>
        <w:t>2</w:t>
      </w:r>
      <w:r w:rsidR="00C205AF">
        <w:t>0</w:t>
      </w:r>
      <w:r w:rsidR="00855676" w:rsidRPr="005C77F5">
        <w:t>.</w:t>
      </w:r>
      <w:r>
        <w:t>10</w:t>
      </w:r>
      <w:r w:rsidR="003B607E" w:rsidRPr="005C77F5">
        <w:t>.</w:t>
      </w:r>
      <w:r w:rsidR="00543E83" w:rsidRPr="005C77F5">
        <w:t>20</w:t>
      </w:r>
      <w:r w:rsidR="001601EB" w:rsidRPr="005C77F5">
        <w:t>1</w:t>
      </w:r>
      <w:r w:rsidR="004D68F3">
        <w:t>6</w:t>
      </w:r>
      <w:r w:rsidR="006B0306" w:rsidRPr="005C77F5">
        <w:t> </w:t>
      </w:r>
      <w:r w:rsidR="00543E83" w:rsidRPr="005C77F5">
        <w:t>г. №</w:t>
      </w:r>
      <w:r w:rsidR="006B0306" w:rsidRPr="005C77F5">
        <w:t> </w:t>
      </w:r>
      <w:r>
        <w:t>291</w:t>
      </w:r>
      <w:r w:rsidR="004C610E" w:rsidRPr="005C77F5">
        <w:t>-</w:t>
      </w:r>
      <w:r w:rsidR="00A133C7" w:rsidRPr="005C77F5">
        <w:t>а</w:t>
      </w:r>
      <w:r w:rsidR="00543E83" w:rsidRPr="005C77F5">
        <w:t xml:space="preserve"> Санкт-Петербург</w:t>
      </w:r>
      <w:r w:rsidR="006B0306" w:rsidRPr="005C77F5">
        <w:br/>
      </w:r>
    </w:p>
    <w:p w:rsidR="00543E83" w:rsidRPr="005C77F5" w:rsidRDefault="00543E83" w:rsidP="00543E83">
      <w:pPr>
        <w:ind w:right="4536"/>
        <w:jc w:val="both"/>
        <w:rPr>
          <w:sz w:val="24"/>
        </w:rPr>
      </w:pPr>
    </w:p>
    <w:p w:rsidR="004D68F3" w:rsidRPr="005C77F5" w:rsidRDefault="004D68F3" w:rsidP="004D68F3">
      <w:pPr>
        <w:pStyle w:val="a6"/>
        <w:spacing w:before="0" w:beforeAutospacing="0" w:after="0" w:afterAutospacing="0"/>
        <w:rPr>
          <w:bCs/>
        </w:rPr>
      </w:pPr>
      <w:r w:rsidRPr="005C77F5">
        <w:rPr>
          <w:bCs/>
        </w:rPr>
        <w:t>О Прогнозе социально-</w:t>
      </w:r>
    </w:p>
    <w:p w:rsidR="004D68F3" w:rsidRPr="005C77F5" w:rsidRDefault="004D68F3" w:rsidP="004D68F3">
      <w:pPr>
        <w:pStyle w:val="a6"/>
        <w:spacing w:before="0" w:beforeAutospacing="0" w:after="0" w:afterAutospacing="0"/>
        <w:rPr>
          <w:bCs/>
        </w:rPr>
      </w:pPr>
      <w:r w:rsidRPr="005C77F5">
        <w:rPr>
          <w:bCs/>
        </w:rPr>
        <w:t>экономического развития</w:t>
      </w:r>
    </w:p>
    <w:p w:rsidR="004D68F3" w:rsidRPr="005C77F5" w:rsidRDefault="004D68F3" w:rsidP="004D68F3">
      <w:pPr>
        <w:pStyle w:val="a6"/>
        <w:spacing w:before="0" w:beforeAutospacing="0" w:after="0" w:afterAutospacing="0"/>
        <w:rPr>
          <w:bCs/>
        </w:rPr>
      </w:pPr>
      <w:r w:rsidRPr="005C77F5">
        <w:rPr>
          <w:bCs/>
        </w:rPr>
        <w:t>муниципального образования</w:t>
      </w:r>
    </w:p>
    <w:p w:rsidR="004D68F3" w:rsidRPr="005C77F5" w:rsidRDefault="004D68F3" w:rsidP="004D68F3">
      <w:pPr>
        <w:pStyle w:val="a6"/>
        <w:spacing w:before="0" w:beforeAutospacing="0" w:after="0" w:afterAutospacing="0"/>
        <w:rPr>
          <w:bCs/>
        </w:rPr>
      </w:pPr>
      <w:r w:rsidRPr="005C77F5">
        <w:rPr>
          <w:bCs/>
        </w:rPr>
        <w:t>Финляндский округ</w:t>
      </w:r>
    </w:p>
    <w:p w:rsidR="006A3539" w:rsidRPr="005C77F5" w:rsidRDefault="004D68F3" w:rsidP="004D68F3">
      <w:pPr>
        <w:pStyle w:val="a6"/>
        <w:spacing w:before="0" w:beforeAutospacing="0" w:after="0" w:afterAutospacing="0"/>
      </w:pPr>
      <w:r w:rsidRPr="005C77F5">
        <w:rPr>
          <w:bCs/>
        </w:rPr>
        <w:t>на 201</w:t>
      </w:r>
      <w:r>
        <w:rPr>
          <w:bCs/>
        </w:rPr>
        <w:t>7</w:t>
      </w:r>
      <w:r w:rsidRPr="005C77F5">
        <w:rPr>
          <w:bCs/>
        </w:rPr>
        <w:t xml:space="preserve"> – 201</w:t>
      </w:r>
      <w:r>
        <w:rPr>
          <w:bCs/>
        </w:rPr>
        <w:t>9</w:t>
      </w:r>
      <w:r w:rsidRPr="005C77F5">
        <w:rPr>
          <w:bCs/>
        </w:rPr>
        <w:t xml:space="preserve"> годы</w:t>
      </w:r>
    </w:p>
    <w:p w:rsidR="006A3539" w:rsidRPr="005C77F5" w:rsidRDefault="006A3539" w:rsidP="006A3539">
      <w:pPr>
        <w:rPr>
          <w:sz w:val="24"/>
        </w:rPr>
      </w:pPr>
    </w:p>
    <w:p w:rsidR="006A3539" w:rsidRPr="005C77F5" w:rsidRDefault="006A3539" w:rsidP="006A3539">
      <w:pPr>
        <w:rPr>
          <w:sz w:val="24"/>
        </w:rPr>
      </w:pPr>
    </w:p>
    <w:p w:rsidR="006A3539" w:rsidRDefault="006A3539" w:rsidP="006A3539">
      <w:pPr>
        <w:ind w:firstLine="600"/>
        <w:jc w:val="both"/>
        <w:rPr>
          <w:color w:val="000000"/>
          <w:sz w:val="24"/>
          <w:szCs w:val="24"/>
        </w:rPr>
      </w:pPr>
      <w:r w:rsidRPr="005C77F5">
        <w:rPr>
          <w:color w:val="000000"/>
          <w:sz w:val="24"/>
          <w:szCs w:val="24"/>
        </w:rPr>
        <w:t>В соответствии с ст. ст. 173, 184</w:t>
      </w:r>
      <w:r w:rsidRPr="005C77F5">
        <w:rPr>
          <w:color w:val="000000"/>
          <w:sz w:val="24"/>
          <w:szCs w:val="24"/>
          <w:vertAlign w:val="superscript"/>
        </w:rPr>
        <w:t>2</w:t>
      </w:r>
      <w:r w:rsidRPr="005C77F5">
        <w:rPr>
          <w:color w:val="000000"/>
          <w:sz w:val="24"/>
          <w:szCs w:val="24"/>
        </w:rPr>
        <w:t xml:space="preserve"> Бюджетного Кодекса Российской Федерации, ст. ст. 12, 1</w:t>
      </w:r>
      <w:r w:rsidR="005C77F5" w:rsidRPr="005C77F5">
        <w:rPr>
          <w:color w:val="000000"/>
          <w:sz w:val="24"/>
          <w:szCs w:val="24"/>
        </w:rPr>
        <w:t>6</w:t>
      </w:r>
      <w:r w:rsidRPr="005C77F5">
        <w:rPr>
          <w:color w:val="000000"/>
          <w:sz w:val="24"/>
          <w:szCs w:val="24"/>
        </w:rPr>
        <w:t xml:space="preserve"> Положения о бюджетном процессе в муниципальном</w:t>
      </w:r>
      <w:r>
        <w:rPr>
          <w:color w:val="000000"/>
          <w:sz w:val="24"/>
          <w:szCs w:val="24"/>
        </w:rPr>
        <w:t xml:space="preserve"> образовании Финляндский округ, Местная администрация муниципального образования Финляндский округ</w:t>
      </w:r>
    </w:p>
    <w:p w:rsidR="006A3539" w:rsidRDefault="006A3539" w:rsidP="006A353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ПОСТАНОВЛЯЕТ:</w:t>
      </w:r>
    </w:p>
    <w:p w:rsidR="006A3539" w:rsidRDefault="006A3539" w:rsidP="006A3539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</w:p>
    <w:p w:rsidR="00D4488A" w:rsidRPr="00EB6178" w:rsidRDefault="004D68F3" w:rsidP="00DD3414">
      <w:pPr>
        <w:pStyle w:val="a8"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Одобрить прогноз социально-экономического развития территории муниципального образования Финляндский округ на 2017 – 2019 годы, в соответствии с прилагаемым приложением к настоящему постановлению</w:t>
      </w:r>
      <w:r w:rsidR="00DD3414">
        <w:rPr>
          <w:sz w:val="24"/>
          <w:szCs w:val="24"/>
        </w:rPr>
        <w:t>.</w:t>
      </w:r>
    </w:p>
    <w:p w:rsidR="001601D1" w:rsidRDefault="001601D1" w:rsidP="00855676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</w:p>
    <w:p w:rsidR="001601D1" w:rsidRDefault="001601D1" w:rsidP="00855676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</w:p>
    <w:p w:rsidR="00481E7B" w:rsidRPr="00481E7B" w:rsidRDefault="00E87374" w:rsidP="001601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601D1" w:rsidRPr="00855676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481E7B">
        <w:rPr>
          <w:sz w:val="24"/>
          <w:szCs w:val="24"/>
        </w:rPr>
        <w:t> </w:t>
      </w:r>
      <w:r w:rsidR="00B74D51">
        <w:rPr>
          <w:sz w:val="24"/>
          <w:szCs w:val="24"/>
        </w:rPr>
        <w:t>М</w:t>
      </w:r>
      <w:r w:rsidR="001601D1" w:rsidRPr="00855676">
        <w:rPr>
          <w:sz w:val="24"/>
          <w:szCs w:val="24"/>
        </w:rPr>
        <w:t>естной</w:t>
      </w:r>
      <w:r w:rsidR="00481E7B">
        <w:rPr>
          <w:sz w:val="24"/>
          <w:szCs w:val="24"/>
        </w:rPr>
        <w:t> </w:t>
      </w:r>
      <w:r w:rsidR="001601D1" w:rsidRPr="0085567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Т.В.Демидова</w:t>
      </w:r>
      <w:r w:rsidR="00481E7B">
        <w:rPr>
          <w:sz w:val="24"/>
          <w:szCs w:val="24"/>
        </w:rPr>
        <w:br/>
      </w:r>
    </w:p>
    <w:p w:rsidR="001601D1" w:rsidRDefault="001601D1" w:rsidP="00855676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</w:p>
    <w:p w:rsidR="001601D1" w:rsidRDefault="001601D1" w:rsidP="00855676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</w:p>
    <w:p w:rsidR="001601D1" w:rsidRDefault="001601D1" w:rsidP="00855676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</w:p>
    <w:p w:rsidR="001601D1" w:rsidRDefault="001601D1" w:rsidP="00855676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</w:p>
    <w:p w:rsidR="001601D1" w:rsidRDefault="001601D1" w:rsidP="00855676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</w:p>
    <w:p w:rsidR="00DD3414" w:rsidRDefault="00DD3414" w:rsidP="00855676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</w:p>
    <w:p w:rsidR="00DD3414" w:rsidRDefault="00DD3414" w:rsidP="00855676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</w:p>
    <w:p w:rsidR="001601D1" w:rsidRDefault="001601D1" w:rsidP="00855676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</w:p>
    <w:p w:rsidR="00DD3414" w:rsidRDefault="00DD3414" w:rsidP="00855676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</w:p>
    <w:p w:rsidR="00DD3414" w:rsidRDefault="00DD3414" w:rsidP="00855676">
      <w:pPr>
        <w:spacing w:line="360" w:lineRule="auto"/>
        <w:ind w:firstLine="600"/>
        <w:jc w:val="both"/>
        <w:rPr>
          <w:color w:val="000000"/>
          <w:sz w:val="24"/>
          <w:szCs w:val="24"/>
        </w:rPr>
      </w:pPr>
    </w:p>
    <w:p w:rsidR="004C610E" w:rsidRDefault="004E1A21" w:rsidP="002F302B">
      <w:pPr>
        <w:ind w:firstLine="600"/>
        <w:jc w:val="both"/>
        <w:rPr>
          <w:color w:val="000000"/>
        </w:rPr>
      </w:pPr>
      <w:r>
        <w:rPr>
          <w:color w:val="000000"/>
        </w:rPr>
        <w:t>Т.О.Колобова</w:t>
      </w:r>
    </w:p>
    <w:p w:rsidR="00AC7203" w:rsidRPr="00AC7203" w:rsidRDefault="00AC7203" w:rsidP="002F302B">
      <w:pPr>
        <w:ind w:firstLine="600"/>
        <w:jc w:val="both"/>
        <w:rPr>
          <w:color w:val="000000"/>
        </w:rPr>
      </w:pPr>
      <w:r w:rsidRPr="00AC7203">
        <w:rPr>
          <w:color w:val="000000"/>
        </w:rPr>
        <w:t>291-2</w:t>
      </w:r>
      <w:r w:rsidR="004D68F3">
        <w:rPr>
          <w:color w:val="000000"/>
        </w:rPr>
        <w:t>3-41</w:t>
      </w:r>
    </w:p>
    <w:p w:rsidR="005844E4" w:rsidRDefault="005844E4" w:rsidP="001601D1">
      <w:pPr>
        <w:ind w:firstLine="600"/>
        <w:jc w:val="right"/>
        <w:rPr>
          <w:color w:val="000000"/>
        </w:rPr>
      </w:pPr>
    </w:p>
    <w:p w:rsidR="00503081" w:rsidRDefault="00503081" w:rsidP="001601D1">
      <w:pPr>
        <w:ind w:firstLine="600"/>
        <w:jc w:val="right"/>
        <w:rPr>
          <w:color w:val="000000"/>
        </w:rPr>
      </w:pPr>
    </w:p>
    <w:p w:rsidR="001601D1" w:rsidRPr="001601D1" w:rsidRDefault="001601D1" w:rsidP="001601D1">
      <w:pPr>
        <w:ind w:firstLine="600"/>
        <w:jc w:val="right"/>
        <w:rPr>
          <w:color w:val="000000"/>
        </w:rPr>
      </w:pPr>
      <w:r w:rsidRPr="001601D1">
        <w:rPr>
          <w:color w:val="000000"/>
        </w:rPr>
        <w:t>Приложение</w:t>
      </w:r>
    </w:p>
    <w:p w:rsidR="001601D1" w:rsidRDefault="001601D1" w:rsidP="001601D1">
      <w:pPr>
        <w:ind w:firstLine="600"/>
        <w:jc w:val="right"/>
        <w:rPr>
          <w:color w:val="000000"/>
        </w:rPr>
      </w:pPr>
      <w:r w:rsidRPr="001601D1">
        <w:rPr>
          <w:color w:val="000000"/>
        </w:rPr>
        <w:t xml:space="preserve">к </w:t>
      </w:r>
      <w:r>
        <w:rPr>
          <w:color w:val="000000"/>
        </w:rPr>
        <w:t>П</w:t>
      </w:r>
      <w:r w:rsidRPr="001601D1">
        <w:rPr>
          <w:color w:val="000000"/>
        </w:rPr>
        <w:t>остановлению</w:t>
      </w:r>
    </w:p>
    <w:p w:rsidR="001601D1" w:rsidRDefault="00AC7203" w:rsidP="001601D1">
      <w:pPr>
        <w:ind w:firstLine="600"/>
        <w:jc w:val="right"/>
        <w:rPr>
          <w:color w:val="000000"/>
        </w:rPr>
      </w:pPr>
      <w:r>
        <w:rPr>
          <w:color w:val="000000"/>
        </w:rPr>
        <w:t>М</w:t>
      </w:r>
      <w:r w:rsidR="001601D1">
        <w:rPr>
          <w:color w:val="000000"/>
        </w:rPr>
        <w:t>естной администрации</w:t>
      </w:r>
    </w:p>
    <w:p w:rsidR="00416186" w:rsidRDefault="00416186" w:rsidP="001601D1">
      <w:pPr>
        <w:ind w:firstLine="600"/>
        <w:jc w:val="right"/>
        <w:rPr>
          <w:color w:val="000000"/>
        </w:rPr>
      </w:pPr>
      <w:r>
        <w:rPr>
          <w:color w:val="000000"/>
        </w:rPr>
        <w:t>муниципального образования</w:t>
      </w:r>
    </w:p>
    <w:p w:rsidR="001601D1" w:rsidRPr="001601D1" w:rsidRDefault="001601D1" w:rsidP="001601D1">
      <w:pPr>
        <w:ind w:firstLine="600"/>
        <w:jc w:val="right"/>
        <w:rPr>
          <w:color w:val="000000"/>
        </w:rPr>
      </w:pPr>
      <w:r w:rsidRPr="001601D1">
        <w:rPr>
          <w:color w:val="000000"/>
        </w:rPr>
        <w:t>Финляндский округ</w:t>
      </w:r>
    </w:p>
    <w:p w:rsidR="001601D1" w:rsidRDefault="001601D1" w:rsidP="001601D1">
      <w:pPr>
        <w:ind w:firstLine="600"/>
        <w:jc w:val="right"/>
        <w:rPr>
          <w:color w:val="000000"/>
        </w:rPr>
      </w:pPr>
      <w:r w:rsidRPr="001601D1">
        <w:rPr>
          <w:color w:val="000000"/>
        </w:rPr>
        <w:t xml:space="preserve">№ </w:t>
      </w:r>
      <w:r w:rsidR="00A00287" w:rsidRPr="00A00287">
        <w:rPr>
          <w:color w:val="000000"/>
          <w:u w:val="single"/>
        </w:rPr>
        <w:t>291</w:t>
      </w:r>
      <w:r w:rsidR="004C610E">
        <w:rPr>
          <w:color w:val="000000"/>
          <w:u w:val="single"/>
        </w:rPr>
        <w:t>-</w:t>
      </w:r>
      <w:r w:rsidR="004C610E" w:rsidRPr="004C610E">
        <w:rPr>
          <w:color w:val="000000"/>
          <w:u w:val="single"/>
        </w:rPr>
        <w:t>а</w:t>
      </w:r>
      <w:r w:rsidRPr="001601D1">
        <w:rPr>
          <w:color w:val="000000"/>
        </w:rPr>
        <w:t xml:space="preserve"> от </w:t>
      </w:r>
      <w:r w:rsidR="00A00287">
        <w:rPr>
          <w:color w:val="000000"/>
          <w:u w:val="single"/>
        </w:rPr>
        <w:t>2</w:t>
      </w:r>
      <w:r w:rsidR="00C70C67" w:rsidRPr="00C70C67">
        <w:rPr>
          <w:color w:val="000000"/>
          <w:u w:val="single"/>
        </w:rPr>
        <w:t>0</w:t>
      </w:r>
      <w:r w:rsidRPr="005C77F5">
        <w:rPr>
          <w:color w:val="000000"/>
          <w:u w:val="single"/>
        </w:rPr>
        <w:t>.</w:t>
      </w:r>
      <w:r w:rsidR="00A00287">
        <w:rPr>
          <w:color w:val="000000"/>
          <w:u w:val="single"/>
        </w:rPr>
        <w:t>10</w:t>
      </w:r>
      <w:r w:rsidRPr="005C77F5">
        <w:rPr>
          <w:color w:val="000000"/>
          <w:u w:val="single"/>
        </w:rPr>
        <w:t>.20</w:t>
      </w:r>
      <w:r w:rsidR="00AC7203" w:rsidRPr="005C77F5">
        <w:rPr>
          <w:color w:val="000000"/>
          <w:u w:val="single"/>
        </w:rPr>
        <w:t>1</w:t>
      </w:r>
      <w:r w:rsidR="004D68F3">
        <w:rPr>
          <w:color w:val="000000"/>
          <w:u w:val="single"/>
        </w:rPr>
        <w:t>6</w:t>
      </w:r>
      <w:r w:rsidRPr="005C77F5">
        <w:rPr>
          <w:color w:val="000000"/>
          <w:u w:val="single"/>
        </w:rPr>
        <w:t xml:space="preserve"> г.</w:t>
      </w:r>
    </w:p>
    <w:p w:rsidR="001601D1" w:rsidRDefault="001601D1" w:rsidP="001601D1">
      <w:pPr>
        <w:ind w:firstLine="600"/>
        <w:jc w:val="right"/>
        <w:rPr>
          <w:color w:val="000000"/>
        </w:rPr>
      </w:pPr>
    </w:p>
    <w:p w:rsidR="001601D1" w:rsidRDefault="001601D1" w:rsidP="001601D1">
      <w:pPr>
        <w:ind w:firstLine="600"/>
        <w:jc w:val="right"/>
        <w:rPr>
          <w:color w:val="000000"/>
        </w:rPr>
      </w:pPr>
    </w:p>
    <w:p w:rsidR="001601D1" w:rsidRDefault="001601D1" w:rsidP="001601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 социально-экономического развития</w:t>
      </w:r>
    </w:p>
    <w:p w:rsidR="001601D1" w:rsidRDefault="001601D1" w:rsidP="001601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Финляндский округ</w:t>
      </w:r>
    </w:p>
    <w:p w:rsidR="001601D1" w:rsidRDefault="001601D1" w:rsidP="001601D1">
      <w:pPr>
        <w:jc w:val="center"/>
        <w:rPr>
          <w:b/>
          <w:sz w:val="22"/>
          <w:szCs w:val="24"/>
        </w:rPr>
      </w:pPr>
      <w:r>
        <w:rPr>
          <w:b/>
          <w:sz w:val="24"/>
          <w:szCs w:val="24"/>
        </w:rPr>
        <w:t>на 20</w:t>
      </w:r>
      <w:r w:rsidR="00B26A75">
        <w:rPr>
          <w:b/>
          <w:sz w:val="24"/>
          <w:szCs w:val="24"/>
        </w:rPr>
        <w:t>1</w:t>
      </w:r>
      <w:r w:rsidR="004D68F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201</w:t>
      </w:r>
      <w:r w:rsidR="004D68F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годы</w:t>
      </w:r>
    </w:p>
    <w:p w:rsidR="001601D1" w:rsidRDefault="001601D1" w:rsidP="001601D1">
      <w:pPr>
        <w:jc w:val="center"/>
        <w:rPr>
          <w:b/>
          <w:sz w:val="22"/>
          <w:szCs w:val="24"/>
        </w:rPr>
      </w:pPr>
    </w:p>
    <w:tbl>
      <w:tblPr>
        <w:tblStyle w:val="a7"/>
        <w:tblW w:w="10411" w:type="dxa"/>
        <w:tblInd w:w="-176" w:type="dxa"/>
        <w:tblLayout w:type="fixed"/>
        <w:tblLook w:val="04A0"/>
      </w:tblPr>
      <w:tblGrid>
        <w:gridCol w:w="4500"/>
        <w:gridCol w:w="1167"/>
        <w:gridCol w:w="1168"/>
        <w:gridCol w:w="1168"/>
        <w:gridCol w:w="1211"/>
        <w:gridCol w:w="1197"/>
      </w:tblGrid>
      <w:tr w:rsidR="006E46BE" w:rsidRPr="008E4AC3" w:rsidTr="00123B2D">
        <w:tc>
          <w:tcPr>
            <w:tcW w:w="4500" w:type="dxa"/>
            <w:vMerge w:val="restart"/>
          </w:tcPr>
          <w:p w:rsidR="006E46BE" w:rsidRPr="008E4AC3" w:rsidRDefault="006E46BE" w:rsidP="008E4AC3">
            <w:pPr>
              <w:jc w:val="center"/>
              <w:rPr>
                <w:b/>
                <w:sz w:val="22"/>
                <w:szCs w:val="22"/>
              </w:rPr>
            </w:pPr>
            <w:r w:rsidRPr="008E4AC3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167" w:type="dxa"/>
          </w:tcPr>
          <w:p w:rsidR="006E46BE" w:rsidRPr="008E4AC3" w:rsidRDefault="006E46BE" w:rsidP="008E4AC3">
            <w:pPr>
              <w:jc w:val="center"/>
              <w:rPr>
                <w:b/>
                <w:sz w:val="22"/>
                <w:szCs w:val="22"/>
              </w:rPr>
            </w:pPr>
            <w:r w:rsidRPr="008E4AC3"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1168" w:type="dxa"/>
          </w:tcPr>
          <w:p w:rsidR="006E46BE" w:rsidRPr="008E4AC3" w:rsidRDefault="006E46BE" w:rsidP="008E4AC3">
            <w:pPr>
              <w:jc w:val="center"/>
              <w:rPr>
                <w:b/>
                <w:sz w:val="22"/>
                <w:szCs w:val="22"/>
              </w:rPr>
            </w:pPr>
            <w:r w:rsidRPr="008E4AC3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3576" w:type="dxa"/>
            <w:gridSpan w:val="3"/>
          </w:tcPr>
          <w:p w:rsidR="006E46BE" w:rsidRPr="008E4AC3" w:rsidRDefault="006E46BE" w:rsidP="008E4AC3">
            <w:pPr>
              <w:jc w:val="center"/>
              <w:rPr>
                <w:b/>
                <w:sz w:val="22"/>
                <w:szCs w:val="22"/>
              </w:rPr>
            </w:pPr>
            <w:r w:rsidRPr="008E4AC3">
              <w:rPr>
                <w:b/>
                <w:sz w:val="22"/>
                <w:szCs w:val="22"/>
              </w:rPr>
              <w:t>Прогноз</w:t>
            </w:r>
          </w:p>
        </w:tc>
      </w:tr>
      <w:tr w:rsidR="006E46BE" w:rsidRPr="008E4AC3" w:rsidTr="00123B2D">
        <w:tc>
          <w:tcPr>
            <w:tcW w:w="4500" w:type="dxa"/>
            <w:vMerge/>
          </w:tcPr>
          <w:p w:rsidR="006E46BE" w:rsidRPr="008E4AC3" w:rsidRDefault="006E46BE" w:rsidP="008E4A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7" w:type="dxa"/>
          </w:tcPr>
          <w:p w:rsidR="006E46BE" w:rsidRPr="008E4AC3" w:rsidRDefault="006E46BE" w:rsidP="008E4AC3">
            <w:pPr>
              <w:jc w:val="center"/>
              <w:rPr>
                <w:b/>
                <w:sz w:val="22"/>
                <w:szCs w:val="22"/>
              </w:rPr>
            </w:pPr>
            <w:r w:rsidRPr="008E4AC3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168" w:type="dxa"/>
          </w:tcPr>
          <w:p w:rsidR="006E46BE" w:rsidRPr="008E4AC3" w:rsidRDefault="006E46BE" w:rsidP="008E4AC3">
            <w:pPr>
              <w:jc w:val="center"/>
              <w:rPr>
                <w:b/>
                <w:sz w:val="22"/>
                <w:szCs w:val="22"/>
              </w:rPr>
            </w:pPr>
            <w:r w:rsidRPr="008E4AC3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1168" w:type="dxa"/>
          </w:tcPr>
          <w:p w:rsidR="006E46BE" w:rsidRPr="008E4AC3" w:rsidRDefault="006E46BE" w:rsidP="008E4AC3">
            <w:pPr>
              <w:jc w:val="center"/>
              <w:rPr>
                <w:b/>
                <w:sz w:val="22"/>
                <w:szCs w:val="22"/>
              </w:rPr>
            </w:pPr>
            <w:r w:rsidRPr="008E4AC3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211" w:type="dxa"/>
          </w:tcPr>
          <w:p w:rsidR="006E46BE" w:rsidRPr="008E4AC3" w:rsidRDefault="006E46BE" w:rsidP="008E4AC3">
            <w:pPr>
              <w:jc w:val="center"/>
              <w:rPr>
                <w:b/>
                <w:sz w:val="22"/>
                <w:szCs w:val="22"/>
              </w:rPr>
            </w:pPr>
            <w:r w:rsidRPr="008E4AC3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197" w:type="dxa"/>
          </w:tcPr>
          <w:p w:rsidR="006E46BE" w:rsidRPr="008E4AC3" w:rsidRDefault="006E46BE" w:rsidP="008E4AC3">
            <w:pPr>
              <w:jc w:val="center"/>
              <w:rPr>
                <w:b/>
                <w:sz w:val="22"/>
                <w:szCs w:val="22"/>
              </w:rPr>
            </w:pPr>
            <w:r w:rsidRPr="008E4AC3">
              <w:rPr>
                <w:b/>
                <w:sz w:val="22"/>
                <w:szCs w:val="22"/>
              </w:rPr>
              <w:t>2019 год</w:t>
            </w:r>
          </w:p>
        </w:tc>
      </w:tr>
      <w:tr w:rsidR="005A07E3" w:rsidRPr="008E4AC3" w:rsidTr="00123B2D">
        <w:tc>
          <w:tcPr>
            <w:tcW w:w="4500" w:type="dxa"/>
          </w:tcPr>
          <w:p w:rsidR="005A07E3" w:rsidRPr="008E4AC3" w:rsidRDefault="005A07E3" w:rsidP="00851E80">
            <w:pPr>
              <w:jc w:val="both"/>
              <w:rPr>
                <w:sz w:val="22"/>
                <w:szCs w:val="22"/>
              </w:rPr>
            </w:pPr>
            <w:r w:rsidRPr="008E4AC3">
              <w:rPr>
                <w:sz w:val="22"/>
                <w:szCs w:val="22"/>
              </w:rPr>
              <w:t>Численность населения</w:t>
            </w:r>
            <w:r w:rsidR="008E4AC3">
              <w:rPr>
                <w:sz w:val="22"/>
                <w:szCs w:val="22"/>
              </w:rPr>
              <w:t xml:space="preserve"> муниципального образования</w:t>
            </w:r>
            <w:r w:rsidR="00CC55B8">
              <w:rPr>
                <w:sz w:val="22"/>
                <w:szCs w:val="22"/>
              </w:rPr>
              <w:t>, чел.</w:t>
            </w:r>
          </w:p>
        </w:tc>
        <w:tc>
          <w:tcPr>
            <w:tcW w:w="1167" w:type="dxa"/>
          </w:tcPr>
          <w:p w:rsidR="005A07E3" w:rsidRPr="008E4AC3" w:rsidRDefault="008945B5" w:rsidP="008E4AC3">
            <w:pPr>
              <w:jc w:val="center"/>
              <w:rPr>
                <w:sz w:val="22"/>
                <w:szCs w:val="22"/>
              </w:rPr>
            </w:pPr>
            <w:r w:rsidRPr="008E4AC3">
              <w:rPr>
                <w:sz w:val="22"/>
                <w:szCs w:val="22"/>
              </w:rPr>
              <w:t>75059</w:t>
            </w:r>
          </w:p>
        </w:tc>
        <w:tc>
          <w:tcPr>
            <w:tcW w:w="1168" w:type="dxa"/>
          </w:tcPr>
          <w:p w:rsidR="005A07E3" w:rsidRPr="008E4AC3" w:rsidRDefault="008945B5" w:rsidP="008E4AC3">
            <w:pPr>
              <w:jc w:val="center"/>
              <w:rPr>
                <w:sz w:val="22"/>
                <w:szCs w:val="22"/>
              </w:rPr>
            </w:pPr>
            <w:r w:rsidRPr="008E4AC3">
              <w:rPr>
                <w:sz w:val="22"/>
                <w:szCs w:val="22"/>
              </w:rPr>
              <w:t>75059</w:t>
            </w:r>
          </w:p>
        </w:tc>
        <w:tc>
          <w:tcPr>
            <w:tcW w:w="1168" w:type="dxa"/>
          </w:tcPr>
          <w:p w:rsidR="005A07E3" w:rsidRPr="008E4AC3" w:rsidRDefault="008945B5" w:rsidP="008E4AC3">
            <w:pPr>
              <w:jc w:val="center"/>
              <w:rPr>
                <w:sz w:val="22"/>
                <w:szCs w:val="22"/>
              </w:rPr>
            </w:pPr>
            <w:r w:rsidRPr="008E4AC3">
              <w:rPr>
                <w:sz w:val="22"/>
                <w:szCs w:val="22"/>
              </w:rPr>
              <w:t>75059</w:t>
            </w:r>
          </w:p>
        </w:tc>
        <w:tc>
          <w:tcPr>
            <w:tcW w:w="1211" w:type="dxa"/>
          </w:tcPr>
          <w:p w:rsidR="005A07E3" w:rsidRPr="008E4AC3" w:rsidRDefault="008945B5" w:rsidP="008E4AC3">
            <w:pPr>
              <w:jc w:val="center"/>
              <w:rPr>
                <w:sz w:val="22"/>
                <w:szCs w:val="22"/>
              </w:rPr>
            </w:pPr>
            <w:r w:rsidRPr="008E4AC3">
              <w:rPr>
                <w:sz w:val="22"/>
                <w:szCs w:val="22"/>
              </w:rPr>
              <w:t>75059</w:t>
            </w:r>
          </w:p>
        </w:tc>
        <w:tc>
          <w:tcPr>
            <w:tcW w:w="1197" w:type="dxa"/>
          </w:tcPr>
          <w:p w:rsidR="005A07E3" w:rsidRPr="008E4AC3" w:rsidRDefault="008945B5" w:rsidP="008E4AC3">
            <w:pPr>
              <w:jc w:val="center"/>
              <w:rPr>
                <w:sz w:val="22"/>
                <w:szCs w:val="22"/>
              </w:rPr>
            </w:pPr>
            <w:r w:rsidRPr="008E4AC3">
              <w:rPr>
                <w:sz w:val="22"/>
                <w:szCs w:val="22"/>
              </w:rPr>
              <w:t>75059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E4AC3" w:rsidRDefault="00CC55B8" w:rsidP="00851E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потребительских цен, %</w:t>
            </w:r>
          </w:p>
        </w:tc>
        <w:tc>
          <w:tcPr>
            <w:tcW w:w="1167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1168" w:type="dxa"/>
          </w:tcPr>
          <w:p w:rsidR="00CC55B8" w:rsidRPr="008E4AC3" w:rsidRDefault="00CC55B8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1168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  <w:tc>
          <w:tcPr>
            <w:tcW w:w="1211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197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106,9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369C4" w:rsidRDefault="00CC55B8" w:rsidP="00CC55B8">
            <w:pPr>
              <w:rPr>
                <w:sz w:val="22"/>
                <w:szCs w:val="22"/>
              </w:rPr>
            </w:pPr>
            <w:r w:rsidRPr="008369C4">
              <w:rPr>
                <w:noProof/>
                <w:sz w:val="22"/>
                <w:szCs w:val="22"/>
              </w:rPr>
              <w:t xml:space="preserve">Доходы </w:t>
            </w:r>
            <w:r>
              <w:rPr>
                <w:noProof/>
                <w:sz w:val="22"/>
                <w:szCs w:val="22"/>
              </w:rPr>
              <w:t>–</w:t>
            </w:r>
            <w:r w:rsidRPr="008369C4">
              <w:rPr>
                <w:noProof/>
                <w:sz w:val="22"/>
                <w:szCs w:val="22"/>
              </w:rPr>
              <w:t xml:space="preserve"> всего</w:t>
            </w:r>
            <w:r>
              <w:rPr>
                <w:noProof/>
                <w:sz w:val="22"/>
                <w:szCs w:val="22"/>
              </w:rPr>
              <w:t>, тыс. руб.</w:t>
            </w:r>
          </w:p>
        </w:tc>
        <w:tc>
          <w:tcPr>
            <w:tcW w:w="1167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107418,7</w:t>
            </w:r>
          </w:p>
        </w:tc>
        <w:tc>
          <w:tcPr>
            <w:tcW w:w="1168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123216,8</w:t>
            </w:r>
          </w:p>
        </w:tc>
        <w:tc>
          <w:tcPr>
            <w:tcW w:w="1168" w:type="dxa"/>
          </w:tcPr>
          <w:p w:rsidR="00CC55B8" w:rsidRPr="00CD722C" w:rsidRDefault="005F5F03" w:rsidP="00493694">
            <w:pPr>
              <w:jc w:val="center"/>
              <w:rPr>
                <w:sz w:val="22"/>
                <w:szCs w:val="22"/>
                <w:highlight w:val="yellow"/>
              </w:rPr>
            </w:pPr>
            <w:r w:rsidRPr="005F5F03">
              <w:rPr>
                <w:sz w:val="22"/>
                <w:szCs w:val="22"/>
              </w:rPr>
              <w:t>144496,9</w:t>
            </w:r>
          </w:p>
        </w:tc>
        <w:tc>
          <w:tcPr>
            <w:tcW w:w="1211" w:type="dxa"/>
          </w:tcPr>
          <w:p w:rsidR="00CC55B8" w:rsidRPr="00CD722C" w:rsidRDefault="005F5F03" w:rsidP="00493694">
            <w:pPr>
              <w:jc w:val="center"/>
              <w:rPr>
                <w:sz w:val="22"/>
                <w:szCs w:val="22"/>
                <w:highlight w:val="yellow"/>
              </w:rPr>
            </w:pPr>
            <w:r w:rsidRPr="005F5F03">
              <w:rPr>
                <w:sz w:val="22"/>
                <w:szCs w:val="22"/>
              </w:rPr>
              <w:t>154221,8</w:t>
            </w:r>
          </w:p>
        </w:tc>
        <w:tc>
          <w:tcPr>
            <w:tcW w:w="1197" w:type="dxa"/>
          </w:tcPr>
          <w:p w:rsidR="00CC55B8" w:rsidRPr="005F5F03" w:rsidRDefault="005F5F03" w:rsidP="00493694">
            <w:pPr>
              <w:jc w:val="center"/>
              <w:rPr>
                <w:sz w:val="22"/>
                <w:szCs w:val="22"/>
              </w:rPr>
            </w:pPr>
            <w:r w:rsidRPr="005F5F03">
              <w:rPr>
                <w:sz w:val="22"/>
                <w:szCs w:val="22"/>
              </w:rPr>
              <w:t>164437,0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369C4" w:rsidRDefault="00CC55B8" w:rsidP="00493694">
            <w:pPr>
              <w:rPr>
                <w:noProof/>
                <w:sz w:val="22"/>
                <w:szCs w:val="22"/>
              </w:rPr>
            </w:pPr>
            <w:r w:rsidRPr="008369C4">
              <w:rPr>
                <w:noProof/>
                <w:sz w:val="22"/>
                <w:szCs w:val="22"/>
              </w:rPr>
              <w:t>В том числе:</w:t>
            </w:r>
          </w:p>
        </w:tc>
        <w:tc>
          <w:tcPr>
            <w:tcW w:w="1167" w:type="dxa"/>
          </w:tcPr>
          <w:p w:rsidR="00CC55B8" w:rsidRPr="008E4AC3" w:rsidRDefault="00CC55B8" w:rsidP="008E4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CC55B8" w:rsidRPr="008E4AC3" w:rsidRDefault="00CC55B8" w:rsidP="008E4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CC55B8" w:rsidRPr="00CD722C" w:rsidRDefault="00CC55B8" w:rsidP="0049369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11" w:type="dxa"/>
          </w:tcPr>
          <w:p w:rsidR="00CC55B8" w:rsidRPr="00CD722C" w:rsidRDefault="00CC55B8" w:rsidP="0049369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7" w:type="dxa"/>
          </w:tcPr>
          <w:p w:rsidR="00CC55B8" w:rsidRPr="005F5F03" w:rsidRDefault="00CC55B8" w:rsidP="00493694">
            <w:pPr>
              <w:jc w:val="center"/>
              <w:rPr>
                <w:sz w:val="22"/>
                <w:szCs w:val="22"/>
              </w:rPr>
            </w:pPr>
          </w:p>
        </w:tc>
      </w:tr>
      <w:tr w:rsidR="00CC55B8" w:rsidRPr="008E4AC3" w:rsidTr="00123B2D">
        <w:tc>
          <w:tcPr>
            <w:tcW w:w="4500" w:type="dxa"/>
          </w:tcPr>
          <w:p w:rsidR="00CC55B8" w:rsidRPr="008369C4" w:rsidRDefault="00CC55B8" w:rsidP="00493694">
            <w:pPr>
              <w:rPr>
                <w:noProof/>
                <w:sz w:val="22"/>
                <w:szCs w:val="22"/>
              </w:rPr>
            </w:pPr>
            <w:r w:rsidRPr="008369C4">
              <w:rPr>
                <w:noProof/>
                <w:sz w:val="22"/>
                <w:szCs w:val="22"/>
              </w:rPr>
              <w:t>Налоговые доходы</w:t>
            </w:r>
            <w:r>
              <w:rPr>
                <w:noProof/>
                <w:sz w:val="22"/>
                <w:szCs w:val="22"/>
              </w:rPr>
              <w:t>, тыс. руб.</w:t>
            </w:r>
          </w:p>
        </w:tc>
        <w:tc>
          <w:tcPr>
            <w:tcW w:w="1167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81820,3</w:t>
            </w:r>
          </w:p>
        </w:tc>
        <w:tc>
          <w:tcPr>
            <w:tcW w:w="1168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94018,3</w:t>
            </w:r>
          </w:p>
        </w:tc>
        <w:tc>
          <w:tcPr>
            <w:tcW w:w="1168" w:type="dxa"/>
          </w:tcPr>
          <w:p w:rsidR="00CC55B8" w:rsidRPr="00CD722C" w:rsidRDefault="0077685B" w:rsidP="00493694">
            <w:pPr>
              <w:jc w:val="center"/>
              <w:rPr>
                <w:sz w:val="22"/>
                <w:szCs w:val="22"/>
                <w:highlight w:val="yellow"/>
              </w:rPr>
            </w:pPr>
            <w:r w:rsidRPr="0077685B">
              <w:rPr>
                <w:sz w:val="22"/>
                <w:szCs w:val="22"/>
              </w:rPr>
              <w:t>114038,5</w:t>
            </w:r>
          </w:p>
        </w:tc>
        <w:tc>
          <w:tcPr>
            <w:tcW w:w="1211" w:type="dxa"/>
          </w:tcPr>
          <w:p w:rsidR="00CC55B8" w:rsidRPr="0077685B" w:rsidRDefault="0077685B" w:rsidP="0049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121567,5</w:t>
            </w:r>
          </w:p>
        </w:tc>
        <w:tc>
          <w:tcPr>
            <w:tcW w:w="1197" w:type="dxa"/>
          </w:tcPr>
          <w:p w:rsidR="00CC55B8" w:rsidRPr="005F5F03" w:rsidRDefault="0077685B" w:rsidP="00493694">
            <w:pPr>
              <w:jc w:val="center"/>
              <w:rPr>
                <w:sz w:val="22"/>
                <w:szCs w:val="22"/>
              </w:rPr>
            </w:pPr>
            <w:r w:rsidRPr="005F5F03">
              <w:rPr>
                <w:sz w:val="22"/>
                <w:szCs w:val="22"/>
              </w:rPr>
              <w:t>129205,6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369C4" w:rsidRDefault="00CC55B8" w:rsidP="00493694">
            <w:pPr>
              <w:rPr>
                <w:noProof/>
                <w:sz w:val="22"/>
                <w:szCs w:val="22"/>
              </w:rPr>
            </w:pPr>
            <w:r w:rsidRPr="008369C4">
              <w:rPr>
                <w:noProof/>
                <w:sz w:val="22"/>
                <w:szCs w:val="22"/>
              </w:rPr>
              <w:t>Неналоговые доходы</w:t>
            </w:r>
            <w:r>
              <w:rPr>
                <w:noProof/>
                <w:sz w:val="22"/>
                <w:szCs w:val="22"/>
              </w:rPr>
              <w:t>, тыс. руб.</w:t>
            </w:r>
          </w:p>
        </w:tc>
        <w:tc>
          <w:tcPr>
            <w:tcW w:w="1167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7546,6</w:t>
            </w:r>
          </w:p>
        </w:tc>
        <w:tc>
          <w:tcPr>
            <w:tcW w:w="1168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7735,4</w:t>
            </w:r>
          </w:p>
        </w:tc>
        <w:tc>
          <w:tcPr>
            <w:tcW w:w="1168" w:type="dxa"/>
          </w:tcPr>
          <w:p w:rsidR="00CC55B8" w:rsidRPr="00CD722C" w:rsidRDefault="005F5F03" w:rsidP="00493694">
            <w:pPr>
              <w:jc w:val="center"/>
              <w:rPr>
                <w:sz w:val="22"/>
                <w:szCs w:val="22"/>
                <w:highlight w:val="yellow"/>
              </w:rPr>
            </w:pPr>
            <w:r w:rsidRPr="005F5F03">
              <w:rPr>
                <w:sz w:val="22"/>
                <w:szCs w:val="22"/>
              </w:rPr>
              <w:t>6438,8</w:t>
            </w:r>
          </w:p>
        </w:tc>
        <w:tc>
          <w:tcPr>
            <w:tcW w:w="1211" w:type="dxa"/>
          </w:tcPr>
          <w:p w:rsidR="00CC55B8" w:rsidRPr="00CD722C" w:rsidRDefault="005F5F03" w:rsidP="00493694">
            <w:pPr>
              <w:jc w:val="center"/>
              <w:rPr>
                <w:sz w:val="22"/>
                <w:szCs w:val="22"/>
                <w:highlight w:val="yellow"/>
              </w:rPr>
            </w:pPr>
            <w:r w:rsidRPr="005F5F03">
              <w:rPr>
                <w:sz w:val="22"/>
                <w:szCs w:val="22"/>
              </w:rPr>
              <w:t>6953,5</w:t>
            </w:r>
          </w:p>
        </w:tc>
        <w:tc>
          <w:tcPr>
            <w:tcW w:w="1197" w:type="dxa"/>
          </w:tcPr>
          <w:p w:rsidR="00CC55B8" w:rsidRPr="005F5F03" w:rsidRDefault="005F5F03" w:rsidP="00493694">
            <w:pPr>
              <w:jc w:val="center"/>
              <w:rPr>
                <w:sz w:val="22"/>
                <w:szCs w:val="22"/>
              </w:rPr>
            </w:pPr>
            <w:r w:rsidRPr="005F5F03">
              <w:rPr>
                <w:sz w:val="22"/>
                <w:szCs w:val="22"/>
              </w:rPr>
              <w:t>7422,1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369C4" w:rsidRDefault="00CC55B8" w:rsidP="00974C88">
            <w:pPr>
              <w:rPr>
                <w:noProof/>
                <w:sz w:val="22"/>
                <w:szCs w:val="22"/>
              </w:rPr>
            </w:pPr>
            <w:r w:rsidRPr="008369C4">
              <w:rPr>
                <w:sz w:val="22"/>
                <w:szCs w:val="22"/>
              </w:rPr>
              <w:t>Безвозмездные п</w:t>
            </w:r>
            <w:r w:rsidR="00974C88">
              <w:rPr>
                <w:sz w:val="22"/>
                <w:szCs w:val="22"/>
              </w:rPr>
              <w:t>оступления</w:t>
            </w:r>
            <w:r>
              <w:rPr>
                <w:noProof/>
                <w:sz w:val="22"/>
                <w:szCs w:val="22"/>
              </w:rPr>
              <w:t>, тыс. руб.</w:t>
            </w:r>
          </w:p>
        </w:tc>
        <w:tc>
          <w:tcPr>
            <w:tcW w:w="1167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18051,8</w:t>
            </w:r>
          </w:p>
        </w:tc>
        <w:tc>
          <w:tcPr>
            <w:tcW w:w="1168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21463,1</w:t>
            </w:r>
          </w:p>
        </w:tc>
        <w:tc>
          <w:tcPr>
            <w:tcW w:w="1168" w:type="dxa"/>
          </w:tcPr>
          <w:p w:rsidR="00CC55B8" w:rsidRPr="00051CA9" w:rsidRDefault="00051CA9" w:rsidP="00CC55B8">
            <w:pPr>
              <w:jc w:val="center"/>
              <w:rPr>
                <w:bCs/>
                <w:sz w:val="22"/>
                <w:szCs w:val="22"/>
              </w:rPr>
            </w:pPr>
            <w:r w:rsidRPr="00051CA9">
              <w:rPr>
                <w:bCs/>
                <w:sz w:val="22"/>
                <w:szCs w:val="22"/>
              </w:rPr>
              <w:t>24019,6</w:t>
            </w:r>
          </w:p>
        </w:tc>
        <w:tc>
          <w:tcPr>
            <w:tcW w:w="1211" w:type="dxa"/>
          </w:tcPr>
          <w:p w:rsidR="00CC55B8" w:rsidRPr="00051CA9" w:rsidRDefault="00051CA9" w:rsidP="00CC55B8">
            <w:pPr>
              <w:jc w:val="center"/>
              <w:rPr>
                <w:sz w:val="22"/>
                <w:szCs w:val="22"/>
              </w:rPr>
            </w:pPr>
            <w:r w:rsidRPr="00051CA9">
              <w:rPr>
                <w:sz w:val="22"/>
                <w:szCs w:val="22"/>
              </w:rPr>
              <w:t>25700,8</w:t>
            </w:r>
          </w:p>
        </w:tc>
        <w:tc>
          <w:tcPr>
            <w:tcW w:w="1197" w:type="dxa"/>
          </w:tcPr>
          <w:p w:rsidR="00CC55B8" w:rsidRPr="00247738" w:rsidRDefault="00247738" w:rsidP="00CC5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27809,3</w:t>
            </w:r>
          </w:p>
        </w:tc>
      </w:tr>
      <w:tr w:rsidR="00123B2D" w:rsidRPr="008E4AC3" w:rsidTr="00123B2D">
        <w:tc>
          <w:tcPr>
            <w:tcW w:w="4500" w:type="dxa"/>
            <w:vAlign w:val="center"/>
          </w:tcPr>
          <w:p w:rsidR="00123B2D" w:rsidRPr="008369C4" w:rsidRDefault="00123B2D" w:rsidP="00493694">
            <w:pPr>
              <w:rPr>
                <w:sz w:val="22"/>
                <w:szCs w:val="22"/>
              </w:rPr>
            </w:pPr>
            <w:r w:rsidRPr="008369C4">
              <w:rPr>
                <w:noProof/>
                <w:sz w:val="22"/>
                <w:szCs w:val="22"/>
              </w:rPr>
              <w:t>Расходы - всего</w:t>
            </w:r>
            <w:r>
              <w:rPr>
                <w:noProof/>
                <w:sz w:val="22"/>
                <w:szCs w:val="22"/>
              </w:rPr>
              <w:t>, тыс. руб.</w:t>
            </w:r>
          </w:p>
        </w:tc>
        <w:tc>
          <w:tcPr>
            <w:tcW w:w="1167" w:type="dxa"/>
          </w:tcPr>
          <w:p w:rsidR="00123B2D" w:rsidRPr="008E4AC3" w:rsidRDefault="00123B2D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104207,3</w:t>
            </w:r>
          </w:p>
        </w:tc>
        <w:tc>
          <w:tcPr>
            <w:tcW w:w="1168" w:type="dxa"/>
          </w:tcPr>
          <w:p w:rsidR="00123B2D" w:rsidRPr="008E4AC3" w:rsidRDefault="00123B2D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124161,7</w:t>
            </w:r>
          </w:p>
        </w:tc>
        <w:tc>
          <w:tcPr>
            <w:tcW w:w="1168" w:type="dxa"/>
          </w:tcPr>
          <w:p w:rsidR="00123B2D" w:rsidRPr="00CD722C" w:rsidRDefault="00123B2D" w:rsidP="00493694">
            <w:pPr>
              <w:jc w:val="center"/>
              <w:rPr>
                <w:sz w:val="22"/>
                <w:szCs w:val="22"/>
                <w:highlight w:val="yellow"/>
              </w:rPr>
            </w:pPr>
            <w:r w:rsidRPr="00077FEC">
              <w:rPr>
                <w:sz w:val="22"/>
                <w:szCs w:val="22"/>
              </w:rPr>
              <w:t>145496,9</w:t>
            </w:r>
          </w:p>
        </w:tc>
        <w:tc>
          <w:tcPr>
            <w:tcW w:w="1211" w:type="dxa"/>
          </w:tcPr>
          <w:p w:rsidR="00123B2D" w:rsidRPr="00123B2D" w:rsidRDefault="00123B2D" w:rsidP="00123B2D">
            <w:pPr>
              <w:jc w:val="center"/>
              <w:rPr>
                <w:sz w:val="22"/>
                <w:szCs w:val="22"/>
              </w:rPr>
            </w:pPr>
            <w:r w:rsidRPr="00123B2D">
              <w:rPr>
                <w:sz w:val="22"/>
                <w:szCs w:val="22"/>
              </w:rPr>
              <w:t>156091,8</w:t>
            </w:r>
          </w:p>
        </w:tc>
        <w:tc>
          <w:tcPr>
            <w:tcW w:w="1197" w:type="dxa"/>
          </w:tcPr>
          <w:p w:rsidR="00123B2D" w:rsidRPr="00123B2D" w:rsidRDefault="00123B2D" w:rsidP="00123B2D">
            <w:pPr>
              <w:jc w:val="center"/>
              <w:rPr>
                <w:sz w:val="22"/>
                <w:szCs w:val="22"/>
              </w:rPr>
            </w:pPr>
            <w:r w:rsidRPr="00123B2D">
              <w:rPr>
                <w:sz w:val="22"/>
                <w:szCs w:val="22"/>
              </w:rPr>
              <w:t>164437,0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369C4" w:rsidRDefault="00CC55B8" w:rsidP="00493694">
            <w:pPr>
              <w:rPr>
                <w:sz w:val="22"/>
                <w:szCs w:val="22"/>
              </w:rPr>
            </w:pPr>
            <w:r w:rsidRPr="008369C4">
              <w:rPr>
                <w:noProof/>
                <w:sz w:val="22"/>
                <w:szCs w:val="22"/>
              </w:rPr>
              <w:t>В том числе:</w:t>
            </w:r>
          </w:p>
        </w:tc>
        <w:tc>
          <w:tcPr>
            <w:tcW w:w="1167" w:type="dxa"/>
          </w:tcPr>
          <w:p w:rsidR="00CC55B8" w:rsidRPr="008E4AC3" w:rsidRDefault="00CC55B8" w:rsidP="008E4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CC55B8" w:rsidRPr="008E4AC3" w:rsidRDefault="00CC55B8" w:rsidP="008E4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CC55B8" w:rsidRPr="00CD5A0D" w:rsidRDefault="00CC55B8" w:rsidP="0049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CC55B8" w:rsidRPr="003752B2" w:rsidRDefault="00CC55B8" w:rsidP="0049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CC55B8" w:rsidRPr="003752B2" w:rsidRDefault="00CC55B8" w:rsidP="00493694">
            <w:pPr>
              <w:jc w:val="center"/>
              <w:rPr>
                <w:sz w:val="22"/>
                <w:szCs w:val="22"/>
              </w:rPr>
            </w:pPr>
          </w:p>
        </w:tc>
      </w:tr>
      <w:tr w:rsidR="00CC55B8" w:rsidRPr="008E4AC3" w:rsidTr="00123B2D">
        <w:tc>
          <w:tcPr>
            <w:tcW w:w="4500" w:type="dxa"/>
          </w:tcPr>
          <w:p w:rsidR="00CC55B8" w:rsidRPr="008369C4" w:rsidRDefault="00CC55B8" w:rsidP="00493694">
            <w:pPr>
              <w:rPr>
                <w:noProof/>
                <w:sz w:val="22"/>
                <w:szCs w:val="22"/>
              </w:rPr>
            </w:pPr>
            <w:r w:rsidRPr="008369C4">
              <w:rPr>
                <w:sz w:val="22"/>
                <w:szCs w:val="22"/>
              </w:rPr>
              <w:t>Общегосударственные вопросы</w:t>
            </w:r>
            <w:r>
              <w:rPr>
                <w:noProof/>
                <w:sz w:val="22"/>
                <w:szCs w:val="22"/>
              </w:rPr>
              <w:t>, тыс. руб.</w:t>
            </w:r>
          </w:p>
        </w:tc>
        <w:tc>
          <w:tcPr>
            <w:tcW w:w="1167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21884,0</w:t>
            </w:r>
          </w:p>
        </w:tc>
        <w:tc>
          <w:tcPr>
            <w:tcW w:w="1168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28306,0</w:t>
            </w:r>
          </w:p>
        </w:tc>
        <w:tc>
          <w:tcPr>
            <w:tcW w:w="1168" w:type="dxa"/>
          </w:tcPr>
          <w:p w:rsidR="00CC55B8" w:rsidRPr="00CD5A0D" w:rsidRDefault="00C8678B" w:rsidP="009E4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29945,8</w:t>
            </w:r>
          </w:p>
        </w:tc>
        <w:tc>
          <w:tcPr>
            <w:tcW w:w="1211" w:type="dxa"/>
          </w:tcPr>
          <w:p w:rsidR="00CC55B8" w:rsidRPr="003752B2" w:rsidRDefault="00123B2D" w:rsidP="0049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31751,3</w:t>
            </w:r>
          </w:p>
        </w:tc>
        <w:tc>
          <w:tcPr>
            <w:tcW w:w="1197" w:type="dxa"/>
          </w:tcPr>
          <w:p w:rsidR="00CC55B8" w:rsidRPr="003752B2" w:rsidRDefault="00123B2D" w:rsidP="0049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39904,3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369C4" w:rsidRDefault="00CC55B8" w:rsidP="00493694">
            <w:pPr>
              <w:rPr>
                <w:noProof/>
                <w:sz w:val="22"/>
                <w:szCs w:val="22"/>
              </w:rPr>
            </w:pPr>
            <w:r w:rsidRPr="008369C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  <w:r>
              <w:rPr>
                <w:noProof/>
                <w:sz w:val="22"/>
                <w:szCs w:val="22"/>
              </w:rPr>
              <w:t>, тыс. руб.</w:t>
            </w:r>
          </w:p>
        </w:tc>
        <w:tc>
          <w:tcPr>
            <w:tcW w:w="1167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168" w:type="dxa"/>
          </w:tcPr>
          <w:p w:rsidR="00CC55B8" w:rsidRPr="003752B2" w:rsidRDefault="00CC55B8" w:rsidP="00493694">
            <w:pPr>
              <w:jc w:val="center"/>
              <w:rPr>
                <w:sz w:val="22"/>
                <w:szCs w:val="22"/>
              </w:rPr>
            </w:pPr>
            <w:r w:rsidRPr="003752B2">
              <w:rPr>
                <w:sz w:val="22"/>
                <w:szCs w:val="22"/>
              </w:rPr>
              <w:t>43,4</w:t>
            </w:r>
          </w:p>
        </w:tc>
        <w:tc>
          <w:tcPr>
            <w:tcW w:w="1211" w:type="dxa"/>
          </w:tcPr>
          <w:p w:rsidR="00CC55B8" w:rsidRPr="00247738" w:rsidRDefault="00CC55B8" w:rsidP="00493694">
            <w:pPr>
              <w:jc w:val="center"/>
              <w:rPr>
                <w:sz w:val="22"/>
                <w:szCs w:val="22"/>
              </w:rPr>
            </w:pPr>
            <w:r w:rsidRPr="00247738">
              <w:rPr>
                <w:sz w:val="22"/>
                <w:szCs w:val="22"/>
              </w:rPr>
              <w:t>46,4</w:t>
            </w:r>
          </w:p>
        </w:tc>
        <w:tc>
          <w:tcPr>
            <w:tcW w:w="1197" w:type="dxa"/>
          </w:tcPr>
          <w:p w:rsidR="00CC55B8" w:rsidRPr="00247738" w:rsidRDefault="00CC55B8" w:rsidP="00493694">
            <w:pPr>
              <w:jc w:val="center"/>
              <w:rPr>
                <w:sz w:val="22"/>
                <w:szCs w:val="22"/>
              </w:rPr>
            </w:pPr>
            <w:r w:rsidRPr="00247738">
              <w:rPr>
                <w:sz w:val="22"/>
                <w:szCs w:val="22"/>
              </w:rPr>
              <w:t>49,6</w:t>
            </w:r>
          </w:p>
        </w:tc>
      </w:tr>
      <w:tr w:rsidR="00C8678B" w:rsidRPr="008E4AC3" w:rsidTr="00123B2D">
        <w:tc>
          <w:tcPr>
            <w:tcW w:w="4500" w:type="dxa"/>
          </w:tcPr>
          <w:p w:rsidR="00C8678B" w:rsidRPr="008369C4" w:rsidRDefault="00C8678B" w:rsidP="00493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67" w:type="dxa"/>
          </w:tcPr>
          <w:p w:rsidR="00C8678B" w:rsidRDefault="00C8678B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C8678B" w:rsidRDefault="00C8678B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C8678B" w:rsidRPr="003752B2" w:rsidRDefault="00C8678B" w:rsidP="0049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1211" w:type="dxa"/>
          </w:tcPr>
          <w:p w:rsidR="00C8678B" w:rsidRPr="00247738" w:rsidRDefault="00C8678B" w:rsidP="0049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155,2</w:t>
            </w:r>
          </w:p>
        </w:tc>
        <w:tc>
          <w:tcPr>
            <w:tcW w:w="1197" w:type="dxa"/>
          </w:tcPr>
          <w:p w:rsidR="00C8678B" w:rsidRPr="00247738" w:rsidRDefault="00C8678B" w:rsidP="0049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165,9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369C4" w:rsidRDefault="00CC55B8" w:rsidP="00493694">
            <w:pPr>
              <w:rPr>
                <w:noProof/>
                <w:sz w:val="22"/>
                <w:szCs w:val="22"/>
              </w:rPr>
            </w:pPr>
            <w:r w:rsidRPr="008369C4">
              <w:rPr>
                <w:sz w:val="22"/>
                <w:szCs w:val="22"/>
              </w:rPr>
              <w:t>Жилищно-коммунальное хозяйство</w:t>
            </w:r>
            <w:r>
              <w:rPr>
                <w:noProof/>
                <w:sz w:val="22"/>
                <w:szCs w:val="22"/>
              </w:rPr>
              <w:t>, тыс. руб.</w:t>
            </w:r>
          </w:p>
        </w:tc>
        <w:tc>
          <w:tcPr>
            <w:tcW w:w="1167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54668,1</w:t>
            </w:r>
          </w:p>
        </w:tc>
        <w:tc>
          <w:tcPr>
            <w:tcW w:w="1168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70075,0</w:t>
            </w:r>
          </w:p>
        </w:tc>
        <w:tc>
          <w:tcPr>
            <w:tcW w:w="1168" w:type="dxa"/>
          </w:tcPr>
          <w:p w:rsidR="00CC55B8" w:rsidRPr="003752B2" w:rsidRDefault="00A97674" w:rsidP="0049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87464,5</w:t>
            </w:r>
          </w:p>
        </w:tc>
        <w:tc>
          <w:tcPr>
            <w:tcW w:w="1211" w:type="dxa"/>
          </w:tcPr>
          <w:p w:rsidR="00CC55B8" w:rsidRPr="00584DDC" w:rsidRDefault="00584DDC" w:rsidP="00493694">
            <w:pPr>
              <w:jc w:val="center"/>
              <w:rPr>
                <w:sz w:val="22"/>
                <w:szCs w:val="22"/>
              </w:rPr>
            </w:pPr>
            <w:r w:rsidRPr="00584DDC">
              <w:rPr>
                <w:sz w:val="22"/>
                <w:szCs w:val="22"/>
              </w:rPr>
              <w:t>94288,1</w:t>
            </w:r>
          </w:p>
        </w:tc>
        <w:tc>
          <w:tcPr>
            <w:tcW w:w="1197" w:type="dxa"/>
          </w:tcPr>
          <w:p w:rsidR="00CC55B8" w:rsidRPr="00584DDC" w:rsidRDefault="00584DDC" w:rsidP="00493694">
            <w:pPr>
              <w:jc w:val="center"/>
              <w:rPr>
                <w:sz w:val="22"/>
                <w:szCs w:val="22"/>
              </w:rPr>
            </w:pPr>
            <w:r w:rsidRPr="00584DDC">
              <w:rPr>
                <w:sz w:val="22"/>
                <w:szCs w:val="22"/>
              </w:rPr>
              <w:t>92239,7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369C4" w:rsidRDefault="00CC55B8" w:rsidP="00493694">
            <w:pPr>
              <w:rPr>
                <w:noProof/>
                <w:sz w:val="22"/>
                <w:szCs w:val="22"/>
              </w:rPr>
            </w:pPr>
            <w:r w:rsidRPr="008369C4">
              <w:rPr>
                <w:sz w:val="22"/>
                <w:szCs w:val="22"/>
              </w:rPr>
              <w:t>Образование</w:t>
            </w:r>
            <w:r>
              <w:rPr>
                <w:noProof/>
                <w:sz w:val="22"/>
                <w:szCs w:val="22"/>
              </w:rPr>
              <w:t>, тыс. руб.</w:t>
            </w:r>
          </w:p>
        </w:tc>
        <w:tc>
          <w:tcPr>
            <w:tcW w:w="1167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1389,1</w:t>
            </w:r>
          </w:p>
        </w:tc>
        <w:tc>
          <w:tcPr>
            <w:tcW w:w="1168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2303,9</w:t>
            </w:r>
          </w:p>
        </w:tc>
        <w:tc>
          <w:tcPr>
            <w:tcW w:w="1168" w:type="dxa"/>
          </w:tcPr>
          <w:p w:rsidR="00CC55B8" w:rsidRPr="003752B2" w:rsidRDefault="00E51251" w:rsidP="0049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1415,1</w:t>
            </w:r>
          </w:p>
        </w:tc>
        <w:tc>
          <w:tcPr>
            <w:tcW w:w="1211" w:type="dxa"/>
          </w:tcPr>
          <w:p w:rsidR="00CC55B8" w:rsidRPr="00584DDC" w:rsidRDefault="00E51251" w:rsidP="00D25722">
            <w:pPr>
              <w:jc w:val="center"/>
              <w:rPr>
                <w:sz w:val="22"/>
                <w:szCs w:val="22"/>
              </w:rPr>
            </w:pPr>
            <w:r w:rsidRPr="00584DDC">
              <w:rPr>
                <w:sz w:val="22"/>
                <w:szCs w:val="22"/>
              </w:rPr>
              <w:t>1514,2</w:t>
            </w:r>
          </w:p>
        </w:tc>
        <w:tc>
          <w:tcPr>
            <w:tcW w:w="1197" w:type="dxa"/>
          </w:tcPr>
          <w:p w:rsidR="00CC55B8" w:rsidRPr="00584DDC" w:rsidRDefault="00E51251" w:rsidP="00493694">
            <w:pPr>
              <w:jc w:val="center"/>
              <w:rPr>
                <w:sz w:val="22"/>
                <w:szCs w:val="22"/>
              </w:rPr>
            </w:pPr>
            <w:r w:rsidRPr="00584DDC">
              <w:rPr>
                <w:sz w:val="22"/>
                <w:szCs w:val="22"/>
              </w:rPr>
              <w:t>1618,7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369C4" w:rsidRDefault="00CC55B8" w:rsidP="00493694">
            <w:pPr>
              <w:rPr>
                <w:noProof/>
                <w:sz w:val="22"/>
                <w:szCs w:val="22"/>
              </w:rPr>
            </w:pPr>
            <w:r w:rsidRPr="008369C4">
              <w:rPr>
                <w:sz w:val="22"/>
                <w:szCs w:val="22"/>
              </w:rPr>
              <w:t>Культура, кинематография</w:t>
            </w:r>
            <w:r>
              <w:rPr>
                <w:noProof/>
                <w:sz w:val="22"/>
                <w:szCs w:val="22"/>
              </w:rPr>
              <w:t>, тыс. руб.</w:t>
            </w:r>
          </w:p>
        </w:tc>
        <w:tc>
          <w:tcPr>
            <w:tcW w:w="1167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5131,5</w:t>
            </w:r>
          </w:p>
        </w:tc>
        <w:tc>
          <w:tcPr>
            <w:tcW w:w="1168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3372,3</w:t>
            </w:r>
          </w:p>
        </w:tc>
        <w:tc>
          <w:tcPr>
            <w:tcW w:w="1168" w:type="dxa"/>
          </w:tcPr>
          <w:p w:rsidR="00CC55B8" w:rsidRPr="003752B2" w:rsidRDefault="00E51251" w:rsidP="0049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3712,2</w:t>
            </w:r>
          </w:p>
        </w:tc>
        <w:tc>
          <w:tcPr>
            <w:tcW w:w="1211" w:type="dxa"/>
          </w:tcPr>
          <w:p w:rsidR="00CC55B8" w:rsidRPr="00584DDC" w:rsidRDefault="00E51251" w:rsidP="00D25722">
            <w:pPr>
              <w:jc w:val="center"/>
              <w:rPr>
                <w:sz w:val="22"/>
                <w:szCs w:val="22"/>
              </w:rPr>
            </w:pPr>
            <w:r w:rsidRPr="00584DDC">
              <w:rPr>
                <w:sz w:val="22"/>
                <w:szCs w:val="22"/>
              </w:rPr>
              <w:t>3972,1</w:t>
            </w:r>
          </w:p>
        </w:tc>
        <w:tc>
          <w:tcPr>
            <w:tcW w:w="1197" w:type="dxa"/>
          </w:tcPr>
          <w:p w:rsidR="00CC55B8" w:rsidRPr="00584DDC" w:rsidRDefault="00E51251" w:rsidP="00D25722">
            <w:pPr>
              <w:jc w:val="center"/>
              <w:rPr>
                <w:sz w:val="22"/>
                <w:szCs w:val="22"/>
              </w:rPr>
            </w:pPr>
            <w:r w:rsidRPr="00584DDC">
              <w:rPr>
                <w:sz w:val="22"/>
                <w:szCs w:val="22"/>
              </w:rPr>
              <w:t>4246,2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369C4" w:rsidRDefault="00CC55B8" w:rsidP="00493694">
            <w:pPr>
              <w:rPr>
                <w:noProof/>
                <w:sz w:val="22"/>
                <w:szCs w:val="22"/>
              </w:rPr>
            </w:pPr>
            <w:r w:rsidRPr="008369C4">
              <w:rPr>
                <w:sz w:val="22"/>
                <w:szCs w:val="22"/>
              </w:rPr>
              <w:t>Социальная политика</w:t>
            </w:r>
            <w:r>
              <w:rPr>
                <w:noProof/>
                <w:sz w:val="22"/>
                <w:szCs w:val="22"/>
              </w:rPr>
              <w:t>, тыс. руб.</w:t>
            </w:r>
          </w:p>
        </w:tc>
        <w:tc>
          <w:tcPr>
            <w:tcW w:w="1167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19119,9</w:t>
            </w:r>
          </w:p>
        </w:tc>
        <w:tc>
          <w:tcPr>
            <w:tcW w:w="1168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17958,4</w:t>
            </w:r>
          </w:p>
        </w:tc>
        <w:tc>
          <w:tcPr>
            <w:tcW w:w="1168" w:type="dxa"/>
          </w:tcPr>
          <w:p w:rsidR="00CC55B8" w:rsidRPr="001D0A6D" w:rsidRDefault="00BE35B4" w:rsidP="004936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20527,3</w:t>
            </w:r>
          </w:p>
        </w:tc>
        <w:tc>
          <w:tcPr>
            <w:tcW w:w="1211" w:type="dxa"/>
          </w:tcPr>
          <w:p w:rsidR="00CC55B8" w:rsidRPr="00584DDC" w:rsidRDefault="00BE35B4" w:rsidP="00493694">
            <w:pPr>
              <w:jc w:val="center"/>
              <w:rPr>
                <w:sz w:val="22"/>
                <w:szCs w:val="22"/>
              </w:rPr>
            </w:pPr>
            <w:r w:rsidRPr="00584DDC">
              <w:rPr>
                <w:sz w:val="22"/>
                <w:szCs w:val="22"/>
              </w:rPr>
              <w:t>21963,9</w:t>
            </w:r>
          </w:p>
        </w:tc>
        <w:tc>
          <w:tcPr>
            <w:tcW w:w="1197" w:type="dxa"/>
          </w:tcPr>
          <w:p w:rsidR="00CC55B8" w:rsidRPr="00584DDC" w:rsidRDefault="00BE35B4" w:rsidP="00493694">
            <w:pPr>
              <w:jc w:val="center"/>
              <w:rPr>
                <w:sz w:val="22"/>
                <w:szCs w:val="22"/>
              </w:rPr>
            </w:pPr>
            <w:r w:rsidRPr="00584DDC">
              <w:rPr>
                <w:sz w:val="22"/>
                <w:szCs w:val="22"/>
              </w:rPr>
              <w:t>23646,4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369C4" w:rsidRDefault="00CC55B8" w:rsidP="00493694">
            <w:pPr>
              <w:rPr>
                <w:noProof/>
                <w:sz w:val="22"/>
                <w:szCs w:val="22"/>
              </w:rPr>
            </w:pPr>
            <w:r w:rsidRPr="008369C4">
              <w:rPr>
                <w:sz w:val="22"/>
                <w:szCs w:val="22"/>
              </w:rPr>
              <w:t>Физическая культура и спорт</w:t>
            </w:r>
            <w:r>
              <w:rPr>
                <w:noProof/>
                <w:sz w:val="22"/>
                <w:szCs w:val="22"/>
              </w:rPr>
              <w:t>, тыс. руб.</w:t>
            </w:r>
          </w:p>
        </w:tc>
        <w:tc>
          <w:tcPr>
            <w:tcW w:w="1167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301,9</w:t>
            </w:r>
          </w:p>
        </w:tc>
        <w:tc>
          <w:tcPr>
            <w:tcW w:w="1168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331,3</w:t>
            </w:r>
          </w:p>
        </w:tc>
        <w:tc>
          <w:tcPr>
            <w:tcW w:w="1168" w:type="dxa"/>
          </w:tcPr>
          <w:p w:rsidR="00CC55B8" w:rsidRPr="00C95E19" w:rsidRDefault="00CC55B8" w:rsidP="00E512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51251">
              <w:rPr>
                <w:bCs/>
                <w:sz w:val="22"/>
                <w:szCs w:val="22"/>
              </w:rPr>
              <w:t>32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11" w:type="dxa"/>
          </w:tcPr>
          <w:p w:rsidR="00CC55B8" w:rsidRPr="00584DDC" w:rsidRDefault="00E51251" w:rsidP="00493694">
            <w:pPr>
              <w:jc w:val="center"/>
              <w:rPr>
                <w:sz w:val="22"/>
                <w:szCs w:val="22"/>
              </w:rPr>
            </w:pPr>
            <w:r w:rsidRPr="00584DDC">
              <w:rPr>
                <w:sz w:val="22"/>
                <w:szCs w:val="22"/>
              </w:rPr>
              <w:t>462,2</w:t>
            </w:r>
          </w:p>
        </w:tc>
        <w:tc>
          <w:tcPr>
            <w:tcW w:w="1197" w:type="dxa"/>
          </w:tcPr>
          <w:p w:rsidR="00CC55B8" w:rsidRPr="00584DDC" w:rsidRDefault="00E51251" w:rsidP="00493694">
            <w:pPr>
              <w:jc w:val="center"/>
              <w:rPr>
                <w:sz w:val="22"/>
                <w:szCs w:val="22"/>
              </w:rPr>
            </w:pPr>
            <w:r w:rsidRPr="00584DDC">
              <w:rPr>
                <w:sz w:val="22"/>
                <w:szCs w:val="22"/>
              </w:rPr>
              <w:t>494,1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369C4" w:rsidRDefault="00CC55B8" w:rsidP="00493694">
            <w:pPr>
              <w:rPr>
                <w:sz w:val="22"/>
                <w:szCs w:val="22"/>
              </w:rPr>
            </w:pPr>
            <w:r w:rsidRPr="008369C4">
              <w:rPr>
                <w:sz w:val="22"/>
                <w:szCs w:val="22"/>
              </w:rPr>
              <w:t>Средства массовой информации</w:t>
            </w:r>
            <w:r>
              <w:rPr>
                <w:noProof/>
                <w:sz w:val="22"/>
                <w:szCs w:val="22"/>
              </w:rPr>
              <w:t>, тыс. руб.</w:t>
            </w:r>
          </w:p>
        </w:tc>
        <w:tc>
          <w:tcPr>
            <w:tcW w:w="1167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1697,8</w:t>
            </w:r>
          </w:p>
        </w:tc>
        <w:tc>
          <w:tcPr>
            <w:tcW w:w="1168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1790,3</w:t>
            </w:r>
          </w:p>
        </w:tc>
        <w:tc>
          <w:tcPr>
            <w:tcW w:w="1168" w:type="dxa"/>
          </w:tcPr>
          <w:p w:rsidR="00CC55B8" w:rsidRPr="00C95E19" w:rsidRDefault="00CC55B8" w:rsidP="004936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1811,6</w:t>
            </w:r>
          </w:p>
        </w:tc>
        <w:tc>
          <w:tcPr>
            <w:tcW w:w="1211" w:type="dxa"/>
          </w:tcPr>
          <w:p w:rsidR="00CC55B8" w:rsidRPr="00584DDC" w:rsidRDefault="00CC55B8" w:rsidP="00493694">
            <w:pPr>
              <w:jc w:val="center"/>
              <w:rPr>
                <w:sz w:val="22"/>
                <w:szCs w:val="22"/>
              </w:rPr>
            </w:pPr>
            <w:r w:rsidRPr="00584DDC">
              <w:rPr>
                <w:sz w:val="22"/>
                <w:szCs w:val="22"/>
              </w:rPr>
              <w:t>1938,4</w:t>
            </w:r>
          </w:p>
        </w:tc>
        <w:tc>
          <w:tcPr>
            <w:tcW w:w="1197" w:type="dxa"/>
          </w:tcPr>
          <w:p w:rsidR="00CC55B8" w:rsidRPr="00584DDC" w:rsidRDefault="00CC55B8" w:rsidP="00D25722">
            <w:pPr>
              <w:jc w:val="center"/>
              <w:rPr>
                <w:sz w:val="22"/>
                <w:szCs w:val="22"/>
              </w:rPr>
            </w:pPr>
            <w:r w:rsidRPr="00584DDC">
              <w:rPr>
                <w:sz w:val="22"/>
                <w:szCs w:val="22"/>
              </w:rPr>
              <w:t>2072,</w:t>
            </w:r>
            <w:r w:rsidR="00D25722" w:rsidRPr="00584DDC">
              <w:rPr>
                <w:sz w:val="22"/>
                <w:szCs w:val="22"/>
              </w:rPr>
              <w:t>1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369C4" w:rsidRDefault="00CC55B8" w:rsidP="00493694">
            <w:pPr>
              <w:rPr>
                <w:sz w:val="22"/>
                <w:szCs w:val="22"/>
              </w:rPr>
            </w:pPr>
            <w:r w:rsidRPr="008369C4">
              <w:rPr>
                <w:sz w:val="22"/>
                <w:szCs w:val="22"/>
              </w:rPr>
              <w:t>Профицит</w:t>
            </w:r>
            <w:proofErr w:type="gramStart"/>
            <w:r w:rsidRPr="008369C4">
              <w:rPr>
                <w:sz w:val="22"/>
                <w:szCs w:val="22"/>
              </w:rPr>
              <w:t xml:space="preserve"> (+),</w:t>
            </w:r>
            <w:proofErr w:type="gramEnd"/>
          </w:p>
          <w:p w:rsidR="00CC55B8" w:rsidRPr="008369C4" w:rsidRDefault="00CC55B8" w:rsidP="00493694">
            <w:pPr>
              <w:rPr>
                <w:sz w:val="22"/>
                <w:szCs w:val="22"/>
              </w:rPr>
            </w:pPr>
            <w:r w:rsidRPr="008369C4">
              <w:rPr>
                <w:sz w:val="22"/>
                <w:szCs w:val="22"/>
              </w:rPr>
              <w:t>Дефицит</w:t>
            </w:r>
            <w:proofErr w:type="gramStart"/>
            <w:r w:rsidRPr="008369C4">
              <w:rPr>
                <w:sz w:val="22"/>
                <w:szCs w:val="22"/>
              </w:rPr>
              <w:t xml:space="preserve"> (-)</w:t>
            </w:r>
            <w:r>
              <w:rPr>
                <w:noProof/>
                <w:sz w:val="22"/>
                <w:szCs w:val="22"/>
              </w:rPr>
              <w:t xml:space="preserve">, </w:t>
            </w:r>
            <w:proofErr w:type="gramEnd"/>
            <w:r>
              <w:rPr>
                <w:noProof/>
                <w:sz w:val="22"/>
                <w:szCs w:val="22"/>
              </w:rPr>
              <w:t>тыс. руб.</w:t>
            </w:r>
          </w:p>
        </w:tc>
        <w:tc>
          <w:tcPr>
            <w:tcW w:w="1167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3211,4</w:t>
            </w:r>
          </w:p>
        </w:tc>
        <w:tc>
          <w:tcPr>
            <w:tcW w:w="1168" w:type="dxa"/>
          </w:tcPr>
          <w:p w:rsidR="00CC55B8" w:rsidRPr="008E4AC3" w:rsidRDefault="0014650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-944,9</w:t>
            </w:r>
          </w:p>
        </w:tc>
        <w:tc>
          <w:tcPr>
            <w:tcW w:w="1168" w:type="dxa"/>
          </w:tcPr>
          <w:p w:rsidR="00CC55B8" w:rsidRPr="00D7326A" w:rsidRDefault="00CC55B8" w:rsidP="00077FEC">
            <w:pPr>
              <w:jc w:val="center"/>
              <w:rPr>
                <w:sz w:val="22"/>
                <w:szCs w:val="22"/>
              </w:rPr>
            </w:pPr>
            <w:r w:rsidRPr="00077FEC">
              <w:rPr>
                <w:sz w:val="22"/>
                <w:szCs w:val="22"/>
              </w:rPr>
              <w:t>-</w:t>
            </w:r>
            <w:r w:rsidR="00077FEC" w:rsidRPr="00077FEC">
              <w:rPr>
                <w:sz w:val="22"/>
                <w:szCs w:val="22"/>
              </w:rPr>
              <w:t>1000</w:t>
            </w:r>
            <w:r w:rsidRPr="00077FEC">
              <w:rPr>
                <w:sz w:val="22"/>
                <w:szCs w:val="22"/>
              </w:rPr>
              <w:t>,0</w:t>
            </w:r>
          </w:p>
        </w:tc>
        <w:tc>
          <w:tcPr>
            <w:tcW w:w="1211" w:type="dxa"/>
          </w:tcPr>
          <w:p w:rsidR="00CC55B8" w:rsidRPr="00584DDC" w:rsidRDefault="00123B2D" w:rsidP="00493694">
            <w:pPr>
              <w:jc w:val="center"/>
              <w:rPr>
                <w:sz w:val="22"/>
                <w:szCs w:val="22"/>
              </w:rPr>
            </w:pPr>
            <w:r w:rsidRPr="00584DDC">
              <w:rPr>
                <w:sz w:val="22"/>
                <w:szCs w:val="22"/>
              </w:rPr>
              <w:t>-1870,0</w:t>
            </w:r>
          </w:p>
        </w:tc>
        <w:tc>
          <w:tcPr>
            <w:tcW w:w="1197" w:type="dxa"/>
          </w:tcPr>
          <w:p w:rsidR="00CC55B8" w:rsidRPr="00584DDC" w:rsidRDefault="00CC55B8" w:rsidP="00493694">
            <w:pPr>
              <w:jc w:val="center"/>
              <w:rPr>
                <w:sz w:val="22"/>
                <w:szCs w:val="22"/>
              </w:rPr>
            </w:pPr>
            <w:r w:rsidRPr="00584DDC">
              <w:rPr>
                <w:sz w:val="22"/>
                <w:szCs w:val="22"/>
              </w:rPr>
              <w:t>0,0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Default="00CC55B8" w:rsidP="00851E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расходов местного бюджета, направляемая на содержание органов местного самоуправления муниципального образования, в общей сумме расходов бюджета муниципального образования</w:t>
            </w:r>
          </w:p>
        </w:tc>
        <w:tc>
          <w:tcPr>
            <w:tcW w:w="1167" w:type="dxa"/>
          </w:tcPr>
          <w:p w:rsidR="00CC55B8" w:rsidRPr="008E4AC3" w:rsidRDefault="00E60537" w:rsidP="0098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  <w:r w:rsidR="00F03520">
              <w:rPr>
                <w:sz w:val="22"/>
                <w:szCs w:val="22"/>
              </w:rPr>
              <w:t>3</w:t>
            </w:r>
          </w:p>
        </w:tc>
        <w:tc>
          <w:tcPr>
            <w:tcW w:w="1168" w:type="dxa"/>
          </w:tcPr>
          <w:p w:rsidR="00CC55B8" w:rsidRPr="008E4AC3" w:rsidRDefault="00E60537" w:rsidP="00270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</w:t>
            </w:r>
            <w:r w:rsidR="00270C41">
              <w:rPr>
                <w:sz w:val="22"/>
                <w:szCs w:val="22"/>
              </w:rPr>
              <w:t>6</w:t>
            </w:r>
            <w:r w:rsidR="00F03520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:rsidR="00CC55B8" w:rsidRPr="008E4AC3" w:rsidRDefault="00584DDC" w:rsidP="00270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  <w:r w:rsidR="00F03520">
              <w:rPr>
                <w:sz w:val="22"/>
                <w:szCs w:val="22"/>
              </w:rPr>
              <w:t>39</w:t>
            </w:r>
          </w:p>
        </w:tc>
        <w:tc>
          <w:tcPr>
            <w:tcW w:w="1211" w:type="dxa"/>
          </w:tcPr>
          <w:p w:rsidR="00CC55B8" w:rsidRPr="008E4AC3" w:rsidRDefault="002B376B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  <w:r w:rsidR="00F03520">
              <w:rPr>
                <w:sz w:val="22"/>
                <w:szCs w:val="22"/>
              </w:rPr>
              <w:t>5</w:t>
            </w:r>
          </w:p>
        </w:tc>
        <w:tc>
          <w:tcPr>
            <w:tcW w:w="1197" w:type="dxa"/>
          </w:tcPr>
          <w:p w:rsidR="00CC55B8" w:rsidRPr="008E4AC3" w:rsidRDefault="0098577A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  <w:r w:rsidR="00F03520">
              <w:rPr>
                <w:sz w:val="22"/>
                <w:szCs w:val="22"/>
              </w:rPr>
              <w:t>15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E4AC3" w:rsidRDefault="00CC55B8" w:rsidP="00AB6FC6">
            <w:pPr>
              <w:jc w:val="both"/>
              <w:rPr>
                <w:sz w:val="22"/>
                <w:szCs w:val="22"/>
              </w:rPr>
            </w:pPr>
            <w:r w:rsidRPr="008E4AC3">
              <w:rPr>
                <w:bCs/>
                <w:sz w:val="22"/>
                <w:szCs w:val="22"/>
              </w:rPr>
              <w:t>Сумма расходов бюджета муни</w:t>
            </w:r>
            <w:r>
              <w:rPr>
                <w:bCs/>
                <w:sz w:val="22"/>
                <w:szCs w:val="22"/>
              </w:rPr>
              <w:t>ципального образования, направляемая</w:t>
            </w:r>
            <w:r w:rsidRPr="008E4AC3">
              <w:rPr>
                <w:bCs/>
                <w:sz w:val="22"/>
                <w:szCs w:val="22"/>
              </w:rPr>
              <w:t xml:space="preserve"> на содержание органов местного самоуправления муниципального образования, в расчете на одного жителя муниципального образования,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4AC3">
              <w:rPr>
                <w:bCs/>
                <w:sz w:val="22"/>
                <w:szCs w:val="22"/>
              </w:rPr>
              <w:t>руб. на 1 жителя</w:t>
            </w:r>
          </w:p>
        </w:tc>
        <w:tc>
          <w:tcPr>
            <w:tcW w:w="1167" w:type="dxa"/>
          </w:tcPr>
          <w:p w:rsidR="00CC55B8" w:rsidRPr="008E4AC3" w:rsidRDefault="00CC55B8" w:rsidP="0098577A">
            <w:pPr>
              <w:jc w:val="center"/>
              <w:rPr>
                <w:sz w:val="22"/>
                <w:szCs w:val="22"/>
              </w:rPr>
            </w:pPr>
            <w:r w:rsidRPr="008E4AC3">
              <w:rPr>
                <w:sz w:val="22"/>
                <w:szCs w:val="22"/>
              </w:rPr>
              <w:t>0,</w:t>
            </w:r>
            <w:r w:rsidR="00F03520">
              <w:rPr>
                <w:sz w:val="22"/>
                <w:szCs w:val="22"/>
              </w:rPr>
              <w:t>29</w:t>
            </w:r>
          </w:p>
        </w:tc>
        <w:tc>
          <w:tcPr>
            <w:tcW w:w="1168" w:type="dxa"/>
          </w:tcPr>
          <w:p w:rsidR="00CC55B8" w:rsidRPr="008E4AC3" w:rsidRDefault="00E6053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="00F03520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:rsidR="00CC55B8" w:rsidRPr="008E4AC3" w:rsidRDefault="00270C41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="00F03520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</w:tcPr>
          <w:p w:rsidR="00CC55B8" w:rsidRPr="008E4AC3" w:rsidRDefault="002B376B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="00F03520">
              <w:rPr>
                <w:sz w:val="22"/>
                <w:szCs w:val="22"/>
              </w:rPr>
              <w:t>3</w:t>
            </w:r>
          </w:p>
        </w:tc>
        <w:tc>
          <w:tcPr>
            <w:tcW w:w="1197" w:type="dxa"/>
          </w:tcPr>
          <w:p w:rsidR="00CC55B8" w:rsidRPr="008E4AC3" w:rsidRDefault="0098577A" w:rsidP="00F035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03520">
              <w:rPr>
                <w:sz w:val="22"/>
                <w:szCs w:val="22"/>
              </w:rPr>
              <w:t>37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E4AC3" w:rsidRDefault="00CC55B8" w:rsidP="00AB6FC6">
            <w:pPr>
              <w:jc w:val="both"/>
              <w:rPr>
                <w:sz w:val="22"/>
                <w:szCs w:val="22"/>
              </w:rPr>
            </w:pPr>
            <w:r w:rsidRPr="008E4AC3">
              <w:rPr>
                <w:bCs/>
                <w:sz w:val="22"/>
                <w:szCs w:val="22"/>
              </w:rPr>
              <w:t>Сумма средств местного бюджета муниципального образования, направл</w:t>
            </w:r>
            <w:r>
              <w:rPr>
                <w:bCs/>
                <w:sz w:val="22"/>
                <w:szCs w:val="22"/>
              </w:rPr>
              <w:t>яемая</w:t>
            </w:r>
            <w:r w:rsidRPr="008E4AC3">
              <w:rPr>
                <w:bCs/>
                <w:sz w:val="22"/>
                <w:szCs w:val="22"/>
              </w:rPr>
              <w:t xml:space="preserve"> на проведение благоустройства территории муниципального образования, в расчете на одного жителя муниципального образования,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4AC3">
              <w:rPr>
                <w:bCs/>
                <w:sz w:val="22"/>
                <w:szCs w:val="22"/>
              </w:rPr>
              <w:t>руб. на 1 жителя</w:t>
            </w:r>
          </w:p>
        </w:tc>
        <w:tc>
          <w:tcPr>
            <w:tcW w:w="1167" w:type="dxa"/>
          </w:tcPr>
          <w:p w:rsidR="00CC55B8" w:rsidRPr="008E4AC3" w:rsidRDefault="00CC55B8" w:rsidP="008E4AC3">
            <w:pPr>
              <w:jc w:val="center"/>
              <w:rPr>
                <w:sz w:val="22"/>
                <w:szCs w:val="22"/>
              </w:rPr>
            </w:pPr>
            <w:r w:rsidRPr="008E4AC3">
              <w:rPr>
                <w:sz w:val="22"/>
                <w:szCs w:val="22"/>
              </w:rPr>
              <w:t>0,73</w:t>
            </w:r>
          </w:p>
        </w:tc>
        <w:tc>
          <w:tcPr>
            <w:tcW w:w="1168" w:type="dxa"/>
          </w:tcPr>
          <w:p w:rsidR="00CC55B8" w:rsidRPr="008E4AC3" w:rsidRDefault="006704FA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1168" w:type="dxa"/>
          </w:tcPr>
          <w:p w:rsidR="00CC55B8" w:rsidRPr="008E4AC3" w:rsidRDefault="00077FEC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1,17</w:t>
            </w:r>
          </w:p>
        </w:tc>
        <w:tc>
          <w:tcPr>
            <w:tcW w:w="1211" w:type="dxa"/>
          </w:tcPr>
          <w:p w:rsidR="00CC55B8" w:rsidRPr="008E4AC3" w:rsidRDefault="00F03520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1197" w:type="dxa"/>
          </w:tcPr>
          <w:p w:rsidR="00CC55B8" w:rsidRPr="008E4AC3" w:rsidRDefault="00F03520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1,23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E4AC3" w:rsidRDefault="00CC55B8" w:rsidP="00AB6FC6">
            <w:pPr>
              <w:jc w:val="both"/>
              <w:rPr>
                <w:sz w:val="22"/>
                <w:szCs w:val="22"/>
              </w:rPr>
            </w:pPr>
            <w:r w:rsidRPr="008E4AC3">
              <w:rPr>
                <w:bCs/>
                <w:sz w:val="22"/>
                <w:szCs w:val="22"/>
              </w:rPr>
              <w:t>Сумма средств местного бюджета, направл</w:t>
            </w:r>
            <w:r>
              <w:rPr>
                <w:bCs/>
                <w:sz w:val="22"/>
                <w:szCs w:val="22"/>
              </w:rPr>
              <w:t>яемая</w:t>
            </w:r>
            <w:r w:rsidRPr="008E4AC3">
              <w:rPr>
                <w:bCs/>
                <w:sz w:val="22"/>
                <w:szCs w:val="22"/>
              </w:rPr>
              <w:t xml:space="preserve"> на проведение местных праздничных и иных зрелищных мероприятий, мероприятий в области физической культуры, физкультурно-оздоровительных и спортивных </w:t>
            </w:r>
            <w:r w:rsidRPr="008E4AC3">
              <w:rPr>
                <w:bCs/>
                <w:sz w:val="22"/>
                <w:szCs w:val="22"/>
              </w:rPr>
              <w:lastRenderedPageBreak/>
              <w:t>мероприятий, мероприятий по военно-патриотическому воспитанию граждан, досуговых мероприятий для жителей муниципального образования, в расчете на одного жителя муниципального образования,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E4AC3">
              <w:rPr>
                <w:bCs/>
                <w:sz w:val="22"/>
                <w:szCs w:val="22"/>
              </w:rPr>
              <w:t>руб. на 1 жителя</w:t>
            </w:r>
          </w:p>
        </w:tc>
        <w:tc>
          <w:tcPr>
            <w:tcW w:w="1167" w:type="dxa"/>
          </w:tcPr>
          <w:p w:rsidR="00CC55B8" w:rsidRPr="008E4AC3" w:rsidRDefault="00CC55B8" w:rsidP="008E4AC3">
            <w:pPr>
              <w:jc w:val="center"/>
              <w:rPr>
                <w:sz w:val="22"/>
                <w:szCs w:val="22"/>
              </w:rPr>
            </w:pPr>
            <w:r w:rsidRPr="008E4AC3">
              <w:rPr>
                <w:sz w:val="22"/>
                <w:szCs w:val="22"/>
              </w:rPr>
              <w:lastRenderedPageBreak/>
              <w:t>0,09</w:t>
            </w:r>
          </w:p>
        </w:tc>
        <w:tc>
          <w:tcPr>
            <w:tcW w:w="1168" w:type="dxa"/>
          </w:tcPr>
          <w:p w:rsidR="00CC55B8" w:rsidRPr="008E4AC3" w:rsidRDefault="00E6053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1168" w:type="dxa"/>
          </w:tcPr>
          <w:p w:rsidR="00CC55B8" w:rsidRPr="008E4AC3" w:rsidRDefault="00E6053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1211" w:type="dxa"/>
          </w:tcPr>
          <w:p w:rsidR="00CC55B8" w:rsidRPr="008E4AC3" w:rsidRDefault="00E6053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197" w:type="dxa"/>
          </w:tcPr>
          <w:p w:rsidR="00CC55B8" w:rsidRPr="008E4AC3" w:rsidRDefault="00E60537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</w:tr>
      <w:tr w:rsidR="00CC55B8" w:rsidRPr="008E4AC3" w:rsidTr="00123B2D">
        <w:tc>
          <w:tcPr>
            <w:tcW w:w="4500" w:type="dxa"/>
          </w:tcPr>
          <w:p w:rsidR="00CC55B8" w:rsidRPr="008E4AC3" w:rsidRDefault="00CC55B8" w:rsidP="00AB6FC6">
            <w:pPr>
              <w:jc w:val="both"/>
              <w:rPr>
                <w:sz w:val="22"/>
                <w:szCs w:val="22"/>
              </w:rPr>
            </w:pPr>
            <w:r w:rsidRPr="008E4AC3">
              <w:rPr>
                <w:bCs/>
                <w:sz w:val="22"/>
                <w:szCs w:val="22"/>
              </w:rPr>
              <w:lastRenderedPageBreak/>
              <w:t>Удельный вес населения муниципального образования, прин</w:t>
            </w:r>
            <w:r>
              <w:rPr>
                <w:bCs/>
                <w:sz w:val="22"/>
                <w:szCs w:val="22"/>
              </w:rPr>
              <w:t xml:space="preserve">имающего </w:t>
            </w:r>
            <w:r w:rsidRPr="008E4AC3">
              <w:rPr>
                <w:bCs/>
                <w:sz w:val="22"/>
                <w:szCs w:val="22"/>
              </w:rPr>
              <w:t>участие в местных праздничных и иных зрелищных мероприятиях муниципального образования, %</w:t>
            </w:r>
          </w:p>
        </w:tc>
        <w:tc>
          <w:tcPr>
            <w:tcW w:w="1167" w:type="dxa"/>
          </w:tcPr>
          <w:p w:rsidR="00CC55B8" w:rsidRPr="00702645" w:rsidRDefault="00CC55B8" w:rsidP="002C5D32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36,1</w:t>
            </w:r>
          </w:p>
        </w:tc>
        <w:tc>
          <w:tcPr>
            <w:tcW w:w="1168" w:type="dxa"/>
          </w:tcPr>
          <w:p w:rsidR="00CC55B8" w:rsidRPr="00702645" w:rsidRDefault="006F013F" w:rsidP="008E4AC3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30,6</w:t>
            </w:r>
          </w:p>
        </w:tc>
        <w:tc>
          <w:tcPr>
            <w:tcW w:w="1168" w:type="dxa"/>
          </w:tcPr>
          <w:p w:rsidR="00CC55B8" w:rsidRPr="00702645" w:rsidRDefault="006F013F" w:rsidP="00E94C9E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20,</w:t>
            </w:r>
            <w:r w:rsidR="00E94C9E" w:rsidRPr="00702645"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</w:tcPr>
          <w:p w:rsidR="00CC55B8" w:rsidRPr="00702645" w:rsidRDefault="006F013F" w:rsidP="00702645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20,</w:t>
            </w:r>
            <w:r w:rsidR="00702645" w:rsidRPr="00702645">
              <w:rPr>
                <w:sz w:val="22"/>
                <w:szCs w:val="22"/>
              </w:rPr>
              <w:t>5</w:t>
            </w:r>
          </w:p>
        </w:tc>
        <w:tc>
          <w:tcPr>
            <w:tcW w:w="1197" w:type="dxa"/>
          </w:tcPr>
          <w:p w:rsidR="00CC55B8" w:rsidRPr="00702645" w:rsidRDefault="006F013F" w:rsidP="00702645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20,</w:t>
            </w:r>
            <w:r w:rsidR="00702645" w:rsidRPr="00702645">
              <w:rPr>
                <w:sz w:val="22"/>
                <w:szCs w:val="22"/>
              </w:rPr>
              <w:t>5</w:t>
            </w:r>
          </w:p>
        </w:tc>
      </w:tr>
      <w:tr w:rsidR="00BA28C0" w:rsidRPr="008E4AC3" w:rsidTr="00123B2D">
        <w:tc>
          <w:tcPr>
            <w:tcW w:w="4500" w:type="dxa"/>
          </w:tcPr>
          <w:p w:rsidR="00BA28C0" w:rsidRPr="008E4AC3" w:rsidRDefault="00BA28C0" w:rsidP="00851E80">
            <w:pPr>
              <w:jc w:val="both"/>
              <w:rPr>
                <w:sz w:val="22"/>
                <w:szCs w:val="22"/>
              </w:rPr>
            </w:pPr>
            <w:r w:rsidRPr="008E4AC3">
              <w:rPr>
                <w:bCs/>
                <w:sz w:val="22"/>
                <w:szCs w:val="22"/>
              </w:rPr>
              <w:t>Удельный вес населения муниципального образования, прин</w:t>
            </w:r>
            <w:r>
              <w:rPr>
                <w:bCs/>
                <w:sz w:val="22"/>
                <w:szCs w:val="22"/>
              </w:rPr>
              <w:t>имающего</w:t>
            </w:r>
            <w:r w:rsidRPr="008E4AC3">
              <w:rPr>
                <w:bCs/>
                <w:sz w:val="22"/>
                <w:szCs w:val="22"/>
              </w:rPr>
              <w:t xml:space="preserve"> участие в физкультурных, физкультурно-оздоровительных и спортивных мероприятиях муниципального образования, %</w:t>
            </w:r>
          </w:p>
        </w:tc>
        <w:tc>
          <w:tcPr>
            <w:tcW w:w="1167" w:type="dxa"/>
          </w:tcPr>
          <w:p w:rsidR="00BA28C0" w:rsidRPr="00702645" w:rsidRDefault="00BA28C0" w:rsidP="002C5D32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4,</w:t>
            </w:r>
            <w:r w:rsidR="002C5D32" w:rsidRPr="00702645">
              <w:rPr>
                <w:sz w:val="22"/>
                <w:szCs w:val="22"/>
              </w:rPr>
              <w:t>8</w:t>
            </w:r>
          </w:p>
        </w:tc>
        <w:tc>
          <w:tcPr>
            <w:tcW w:w="1168" w:type="dxa"/>
          </w:tcPr>
          <w:p w:rsidR="00BA28C0" w:rsidRPr="00702645" w:rsidRDefault="00BA28C0" w:rsidP="008E4AC3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5,8</w:t>
            </w:r>
          </w:p>
        </w:tc>
        <w:tc>
          <w:tcPr>
            <w:tcW w:w="1168" w:type="dxa"/>
          </w:tcPr>
          <w:p w:rsidR="00BA28C0" w:rsidRPr="00702645" w:rsidRDefault="00BA28C0" w:rsidP="00702645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4,</w:t>
            </w:r>
            <w:r w:rsidR="00702645" w:rsidRPr="00702645">
              <w:rPr>
                <w:sz w:val="22"/>
                <w:szCs w:val="22"/>
              </w:rPr>
              <w:t>6</w:t>
            </w:r>
          </w:p>
        </w:tc>
        <w:tc>
          <w:tcPr>
            <w:tcW w:w="1211" w:type="dxa"/>
          </w:tcPr>
          <w:p w:rsidR="00BA28C0" w:rsidRPr="00702645" w:rsidRDefault="00BA28C0" w:rsidP="00702645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4,</w:t>
            </w:r>
            <w:r w:rsidR="00702645" w:rsidRPr="00702645">
              <w:rPr>
                <w:sz w:val="22"/>
                <w:szCs w:val="22"/>
              </w:rPr>
              <w:t>6</w:t>
            </w:r>
          </w:p>
        </w:tc>
        <w:tc>
          <w:tcPr>
            <w:tcW w:w="1197" w:type="dxa"/>
          </w:tcPr>
          <w:p w:rsidR="00BA28C0" w:rsidRPr="00702645" w:rsidRDefault="00BA28C0" w:rsidP="00702645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4,</w:t>
            </w:r>
            <w:r w:rsidR="00702645" w:rsidRPr="00702645">
              <w:rPr>
                <w:sz w:val="22"/>
                <w:szCs w:val="22"/>
              </w:rPr>
              <w:t>6</w:t>
            </w:r>
          </w:p>
        </w:tc>
      </w:tr>
      <w:tr w:rsidR="00BA28C0" w:rsidRPr="008E4AC3" w:rsidTr="00123B2D">
        <w:tc>
          <w:tcPr>
            <w:tcW w:w="4500" w:type="dxa"/>
          </w:tcPr>
          <w:p w:rsidR="00BA28C0" w:rsidRPr="008E4AC3" w:rsidRDefault="00BA28C0" w:rsidP="00851E80">
            <w:pPr>
              <w:jc w:val="both"/>
              <w:rPr>
                <w:sz w:val="22"/>
                <w:szCs w:val="22"/>
              </w:rPr>
            </w:pPr>
            <w:r w:rsidRPr="008E4AC3">
              <w:rPr>
                <w:bCs/>
                <w:sz w:val="22"/>
                <w:szCs w:val="22"/>
              </w:rPr>
              <w:t>Удельный вес населения муниципального образования, прин</w:t>
            </w:r>
            <w:r>
              <w:rPr>
                <w:bCs/>
                <w:sz w:val="22"/>
                <w:szCs w:val="22"/>
              </w:rPr>
              <w:t>имающего</w:t>
            </w:r>
            <w:r w:rsidRPr="008E4AC3">
              <w:rPr>
                <w:bCs/>
                <w:sz w:val="22"/>
                <w:szCs w:val="22"/>
              </w:rPr>
              <w:t xml:space="preserve"> участие в мероприятиях муниципального образования по военно-патриотическому воспитанию граждан, %</w:t>
            </w:r>
          </w:p>
        </w:tc>
        <w:tc>
          <w:tcPr>
            <w:tcW w:w="1167" w:type="dxa"/>
          </w:tcPr>
          <w:p w:rsidR="00BA28C0" w:rsidRPr="00702645" w:rsidRDefault="00BA28C0" w:rsidP="002C5D32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10,</w:t>
            </w:r>
            <w:r w:rsidR="002C5D32" w:rsidRPr="00702645">
              <w:rPr>
                <w:sz w:val="22"/>
                <w:szCs w:val="22"/>
              </w:rPr>
              <w:t>9</w:t>
            </w:r>
          </w:p>
        </w:tc>
        <w:tc>
          <w:tcPr>
            <w:tcW w:w="1168" w:type="dxa"/>
          </w:tcPr>
          <w:p w:rsidR="00BA28C0" w:rsidRPr="00702645" w:rsidRDefault="00BA28C0" w:rsidP="008E4AC3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4,9</w:t>
            </w:r>
          </w:p>
        </w:tc>
        <w:tc>
          <w:tcPr>
            <w:tcW w:w="1168" w:type="dxa"/>
          </w:tcPr>
          <w:p w:rsidR="00BA28C0" w:rsidRPr="00702645" w:rsidRDefault="00BA28C0" w:rsidP="008E4AC3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3,4</w:t>
            </w:r>
          </w:p>
        </w:tc>
        <w:tc>
          <w:tcPr>
            <w:tcW w:w="1211" w:type="dxa"/>
          </w:tcPr>
          <w:p w:rsidR="00BA28C0" w:rsidRPr="00702645" w:rsidRDefault="00BA28C0" w:rsidP="008E4AC3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3,4</w:t>
            </w:r>
          </w:p>
        </w:tc>
        <w:tc>
          <w:tcPr>
            <w:tcW w:w="1197" w:type="dxa"/>
          </w:tcPr>
          <w:p w:rsidR="00BA28C0" w:rsidRPr="00702645" w:rsidRDefault="00BA28C0" w:rsidP="008E4AC3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3,4</w:t>
            </w:r>
          </w:p>
        </w:tc>
      </w:tr>
      <w:tr w:rsidR="00BA28C0" w:rsidRPr="008E4AC3" w:rsidTr="00123B2D">
        <w:tc>
          <w:tcPr>
            <w:tcW w:w="4500" w:type="dxa"/>
          </w:tcPr>
          <w:p w:rsidR="00BA28C0" w:rsidRPr="008E4AC3" w:rsidRDefault="00BA28C0" w:rsidP="00851E80">
            <w:pPr>
              <w:jc w:val="both"/>
              <w:rPr>
                <w:sz w:val="22"/>
                <w:szCs w:val="22"/>
              </w:rPr>
            </w:pPr>
            <w:r w:rsidRPr="008E4AC3">
              <w:rPr>
                <w:bCs/>
                <w:sz w:val="22"/>
                <w:szCs w:val="22"/>
              </w:rPr>
              <w:t>Удельный вес населения муниципального образования, прин</w:t>
            </w:r>
            <w:r>
              <w:rPr>
                <w:bCs/>
                <w:sz w:val="22"/>
                <w:szCs w:val="22"/>
              </w:rPr>
              <w:t>имающего</w:t>
            </w:r>
            <w:r w:rsidRPr="008E4AC3">
              <w:rPr>
                <w:bCs/>
                <w:sz w:val="22"/>
                <w:szCs w:val="22"/>
              </w:rPr>
              <w:t xml:space="preserve"> участие в досуговых мероприятиях муниципального образования, %</w:t>
            </w:r>
          </w:p>
        </w:tc>
        <w:tc>
          <w:tcPr>
            <w:tcW w:w="1167" w:type="dxa"/>
          </w:tcPr>
          <w:p w:rsidR="00BA28C0" w:rsidRPr="00702645" w:rsidRDefault="00BA28C0" w:rsidP="002C5D32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4,</w:t>
            </w:r>
            <w:r w:rsidR="002C5D32" w:rsidRPr="00702645">
              <w:rPr>
                <w:sz w:val="22"/>
                <w:szCs w:val="22"/>
              </w:rPr>
              <w:t>9</w:t>
            </w:r>
          </w:p>
        </w:tc>
        <w:tc>
          <w:tcPr>
            <w:tcW w:w="1168" w:type="dxa"/>
          </w:tcPr>
          <w:p w:rsidR="00BA28C0" w:rsidRPr="00702645" w:rsidRDefault="00BA28C0" w:rsidP="008E4AC3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2,9</w:t>
            </w:r>
          </w:p>
        </w:tc>
        <w:tc>
          <w:tcPr>
            <w:tcW w:w="1168" w:type="dxa"/>
          </w:tcPr>
          <w:p w:rsidR="00BA28C0" w:rsidRPr="00702645" w:rsidRDefault="00BA28C0" w:rsidP="008E4AC3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3,0</w:t>
            </w:r>
          </w:p>
        </w:tc>
        <w:tc>
          <w:tcPr>
            <w:tcW w:w="1211" w:type="dxa"/>
          </w:tcPr>
          <w:p w:rsidR="00BA28C0" w:rsidRPr="00702645" w:rsidRDefault="00BA28C0" w:rsidP="008E4AC3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3,0</w:t>
            </w:r>
          </w:p>
        </w:tc>
        <w:tc>
          <w:tcPr>
            <w:tcW w:w="1197" w:type="dxa"/>
          </w:tcPr>
          <w:p w:rsidR="00BA28C0" w:rsidRPr="00702645" w:rsidRDefault="00BA28C0" w:rsidP="008E4AC3">
            <w:pPr>
              <w:jc w:val="center"/>
              <w:rPr>
                <w:sz w:val="22"/>
                <w:szCs w:val="22"/>
              </w:rPr>
            </w:pPr>
            <w:r w:rsidRPr="00702645">
              <w:rPr>
                <w:sz w:val="22"/>
                <w:szCs w:val="22"/>
              </w:rPr>
              <w:t>3,0</w:t>
            </w:r>
          </w:p>
        </w:tc>
      </w:tr>
      <w:tr w:rsidR="00BA28C0" w:rsidRPr="008E4AC3" w:rsidTr="00123B2D">
        <w:tc>
          <w:tcPr>
            <w:tcW w:w="4500" w:type="dxa"/>
          </w:tcPr>
          <w:p w:rsidR="00BA28C0" w:rsidRPr="008E4AC3" w:rsidRDefault="00BA28C0" w:rsidP="00851E80">
            <w:pPr>
              <w:jc w:val="both"/>
              <w:rPr>
                <w:sz w:val="22"/>
                <w:szCs w:val="22"/>
              </w:rPr>
            </w:pPr>
            <w:r w:rsidRPr="008E4AC3">
              <w:rPr>
                <w:bCs/>
                <w:sz w:val="22"/>
                <w:szCs w:val="22"/>
              </w:rPr>
              <w:t>Количество экземпляров муниципального печатного средства массовой информации в расчете на одного жителя муниципального образования, экз. на 1 жителя</w:t>
            </w:r>
          </w:p>
        </w:tc>
        <w:tc>
          <w:tcPr>
            <w:tcW w:w="1167" w:type="dxa"/>
          </w:tcPr>
          <w:p w:rsidR="00BA28C0" w:rsidRPr="008E4AC3" w:rsidRDefault="00BA28C0" w:rsidP="008E4AC3">
            <w:pPr>
              <w:jc w:val="center"/>
              <w:rPr>
                <w:sz w:val="22"/>
                <w:szCs w:val="22"/>
              </w:rPr>
            </w:pPr>
            <w:r w:rsidRPr="008E4AC3">
              <w:rPr>
                <w:sz w:val="22"/>
                <w:szCs w:val="22"/>
              </w:rPr>
              <w:t>3,4</w:t>
            </w:r>
          </w:p>
        </w:tc>
        <w:tc>
          <w:tcPr>
            <w:tcW w:w="1168" w:type="dxa"/>
          </w:tcPr>
          <w:p w:rsidR="00BA28C0" w:rsidRPr="008E4AC3" w:rsidRDefault="00BA28C0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168" w:type="dxa"/>
          </w:tcPr>
          <w:p w:rsidR="00BA28C0" w:rsidRPr="008E4AC3" w:rsidRDefault="00BA28C0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211" w:type="dxa"/>
          </w:tcPr>
          <w:p w:rsidR="00BA28C0" w:rsidRPr="008E4AC3" w:rsidRDefault="00BA28C0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97" w:type="dxa"/>
          </w:tcPr>
          <w:p w:rsidR="00BA28C0" w:rsidRPr="008E4AC3" w:rsidRDefault="00BA28C0" w:rsidP="008E4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</w:tbl>
    <w:p w:rsidR="001601D1" w:rsidRPr="0030282B" w:rsidRDefault="00FE4017" w:rsidP="0030282B">
      <w:pPr>
        <w:spacing w:after="240"/>
        <w:ind w:firstLine="60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 w:rsidR="0030282B" w:rsidRPr="0030282B">
        <w:rPr>
          <w:b/>
          <w:color w:val="000000"/>
          <w:sz w:val="24"/>
          <w:szCs w:val="24"/>
        </w:rPr>
        <w:lastRenderedPageBreak/>
        <w:t>Пояснительная записка</w:t>
      </w:r>
      <w:r>
        <w:rPr>
          <w:b/>
          <w:color w:val="000000"/>
          <w:sz w:val="24"/>
          <w:szCs w:val="24"/>
        </w:rPr>
        <w:t xml:space="preserve"> к прогнозу социально-экономического развития муниципального образования Финляндский округ на 201</w:t>
      </w:r>
      <w:r w:rsidR="00CB02AE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 – 201</w:t>
      </w:r>
      <w:r w:rsidR="00CB02AE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 xml:space="preserve"> годы</w:t>
      </w:r>
    </w:p>
    <w:p w:rsidR="00855676" w:rsidRPr="00FD4A9D" w:rsidRDefault="00855676" w:rsidP="00B20ECF">
      <w:pPr>
        <w:ind w:firstLine="600"/>
        <w:jc w:val="both"/>
        <w:rPr>
          <w:color w:val="000000"/>
          <w:sz w:val="24"/>
          <w:szCs w:val="24"/>
        </w:rPr>
      </w:pPr>
      <w:r w:rsidRPr="00FD4A9D">
        <w:rPr>
          <w:color w:val="000000"/>
          <w:sz w:val="24"/>
          <w:szCs w:val="24"/>
        </w:rPr>
        <w:t>Прогноз социально-экономического развития муниципального образования Финляндский округ на 20</w:t>
      </w:r>
      <w:r w:rsidR="00542FF5" w:rsidRPr="00FD4A9D">
        <w:rPr>
          <w:color w:val="000000"/>
          <w:sz w:val="24"/>
          <w:szCs w:val="24"/>
        </w:rPr>
        <w:t>1</w:t>
      </w:r>
      <w:r w:rsidR="00CB02AE">
        <w:rPr>
          <w:color w:val="000000"/>
          <w:sz w:val="24"/>
          <w:szCs w:val="24"/>
        </w:rPr>
        <w:t>7</w:t>
      </w:r>
      <w:r w:rsidRPr="00FD4A9D">
        <w:rPr>
          <w:color w:val="000000"/>
          <w:sz w:val="24"/>
          <w:szCs w:val="24"/>
        </w:rPr>
        <w:t>-201</w:t>
      </w:r>
      <w:r w:rsidR="00CB02AE">
        <w:rPr>
          <w:color w:val="000000"/>
          <w:sz w:val="24"/>
          <w:szCs w:val="24"/>
        </w:rPr>
        <w:t>9</w:t>
      </w:r>
      <w:r w:rsidRPr="00FD4A9D">
        <w:rPr>
          <w:color w:val="000000"/>
          <w:sz w:val="24"/>
          <w:szCs w:val="24"/>
        </w:rPr>
        <w:t xml:space="preserve"> годы разработан в соответствии с Бюджетным кодексом Российской Федерации</w:t>
      </w:r>
      <w:r w:rsidR="0095197C" w:rsidRPr="00FD4A9D">
        <w:rPr>
          <w:color w:val="000000"/>
          <w:sz w:val="24"/>
          <w:szCs w:val="24"/>
        </w:rPr>
        <w:t xml:space="preserve">, </w:t>
      </w:r>
      <w:r w:rsidRPr="00FD4A9D">
        <w:rPr>
          <w:color w:val="000000"/>
          <w:sz w:val="24"/>
          <w:szCs w:val="24"/>
        </w:rPr>
        <w:t>Положением о бюджетном процессе в муниципальн</w:t>
      </w:r>
      <w:r w:rsidR="00E96E26">
        <w:rPr>
          <w:color w:val="000000"/>
          <w:sz w:val="24"/>
          <w:szCs w:val="24"/>
        </w:rPr>
        <w:t>ом образовании Финляндский округ</w:t>
      </w:r>
      <w:r w:rsidRPr="00FD4A9D">
        <w:rPr>
          <w:color w:val="000000"/>
          <w:sz w:val="24"/>
          <w:szCs w:val="24"/>
        </w:rPr>
        <w:t>.</w:t>
      </w:r>
    </w:p>
    <w:p w:rsidR="00855676" w:rsidRPr="00CB02AE" w:rsidRDefault="00855676" w:rsidP="007B7B59">
      <w:pPr>
        <w:ind w:firstLine="600"/>
        <w:jc w:val="both"/>
        <w:rPr>
          <w:sz w:val="24"/>
          <w:szCs w:val="24"/>
          <w:highlight w:val="yellow"/>
        </w:rPr>
      </w:pPr>
      <w:proofErr w:type="gramStart"/>
      <w:r w:rsidRPr="00FD4A9D">
        <w:rPr>
          <w:sz w:val="24"/>
          <w:szCs w:val="24"/>
        </w:rPr>
        <w:t>При подготовке прогноза социально-экономического развития муниципального образования Финляндский округ на 20</w:t>
      </w:r>
      <w:r w:rsidR="00542FF5" w:rsidRPr="00FD4A9D">
        <w:rPr>
          <w:sz w:val="24"/>
          <w:szCs w:val="24"/>
        </w:rPr>
        <w:t>1</w:t>
      </w:r>
      <w:r w:rsidR="00CB02AE">
        <w:rPr>
          <w:sz w:val="24"/>
          <w:szCs w:val="24"/>
        </w:rPr>
        <w:t>7</w:t>
      </w:r>
      <w:r w:rsidRPr="00FD4A9D">
        <w:rPr>
          <w:sz w:val="24"/>
          <w:szCs w:val="24"/>
        </w:rPr>
        <w:t xml:space="preserve"> – 201</w:t>
      </w:r>
      <w:r w:rsidR="00CB02AE">
        <w:rPr>
          <w:sz w:val="24"/>
          <w:szCs w:val="24"/>
        </w:rPr>
        <w:t>9</w:t>
      </w:r>
      <w:r w:rsidRPr="00FD4A9D">
        <w:rPr>
          <w:sz w:val="24"/>
          <w:szCs w:val="24"/>
        </w:rPr>
        <w:t xml:space="preserve"> годы предполага</w:t>
      </w:r>
      <w:r w:rsidR="00615951" w:rsidRPr="00FD4A9D">
        <w:rPr>
          <w:sz w:val="24"/>
          <w:szCs w:val="24"/>
        </w:rPr>
        <w:t>ется</w:t>
      </w:r>
      <w:r w:rsidRPr="00FD4A9D">
        <w:rPr>
          <w:sz w:val="24"/>
          <w:szCs w:val="24"/>
        </w:rPr>
        <w:t xml:space="preserve">, что поступления доходов в местный бюджет </w:t>
      </w:r>
      <w:r w:rsidRPr="00035AB8">
        <w:rPr>
          <w:sz w:val="24"/>
          <w:szCs w:val="24"/>
        </w:rPr>
        <w:t>муниципального образования Финляндский округ будут стабильными</w:t>
      </w:r>
      <w:r w:rsidR="00E96E26" w:rsidRPr="00035AB8">
        <w:rPr>
          <w:sz w:val="24"/>
          <w:szCs w:val="24"/>
        </w:rPr>
        <w:t xml:space="preserve">, учитывается </w:t>
      </w:r>
      <w:r w:rsidR="00035AB8" w:rsidRPr="00035AB8">
        <w:rPr>
          <w:sz w:val="24"/>
          <w:szCs w:val="24"/>
        </w:rPr>
        <w:t>исключение</w:t>
      </w:r>
      <w:r w:rsidR="00E96E26" w:rsidRPr="00035AB8">
        <w:rPr>
          <w:sz w:val="24"/>
          <w:szCs w:val="24"/>
        </w:rPr>
        <w:t xml:space="preserve"> в 201</w:t>
      </w:r>
      <w:r w:rsidR="00C70C67" w:rsidRPr="00035AB8">
        <w:rPr>
          <w:sz w:val="24"/>
          <w:szCs w:val="24"/>
        </w:rPr>
        <w:t>7</w:t>
      </w:r>
      <w:r w:rsidR="00E96E26" w:rsidRPr="00035AB8">
        <w:rPr>
          <w:sz w:val="24"/>
          <w:szCs w:val="24"/>
        </w:rPr>
        <w:t xml:space="preserve"> году </w:t>
      </w:r>
      <w:r w:rsidR="00035AB8" w:rsidRPr="00035AB8">
        <w:rPr>
          <w:sz w:val="24"/>
          <w:szCs w:val="24"/>
        </w:rPr>
        <w:t>из перечня источников доходов</w:t>
      </w:r>
      <w:r w:rsidR="00C70C67" w:rsidRPr="00035AB8">
        <w:rPr>
          <w:sz w:val="24"/>
          <w:szCs w:val="24"/>
        </w:rPr>
        <w:t xml:space="preserve"> местны</w:t>
      </w:r>
      <w:r w:rsidR="00035AB8" w:rsidRPr="00035AB8">
        <w:rPr>
          <w:sz w:val="24"/>
          <w:szCs w:val="24"/>
        </w:rPr>
        <w:t>х</w:t>
      </w:r>
      <w:r w:rsidR="00C70C67" w:rsidRPr="00035AB8">
        <w:rPr>
          <w:sz w:val="24"/>
          <w:szCs w:val="24"/>
        </w:rPr>
        <w:t xml:space="preserve"> бюджет</w:t>
      </w:r>
      <w:r w:rsidR="00035AB8" w:rsidRPr="00035AB8">
        <w:rPr>
          <w:sz w:val="24"/>
          <w:szCs w:val="24"/>
        </w:rPr>
        <w:t>ов</w:t>
      </w:r>
      <w:r w:rsidR="00C70C67" w:rsidRPr="00035AB8">
        <w:rPr>
          <w:sz w:val="24"/>
          <w:szCs w:val="24"/>
        </w:rPr>
        <w:t xml:space="preserve"> налога на имущество физических лиц и увеличение норматива </w:t>
      </w:r>
      <w:r w:rsidR="00035AB8" w:rsidRPr="00035AB8">
        <w:rPr>
          <w:sz w:val="24"/>
          <w:szCs w:val="24"/>
        </w:rPr>
        <w:t xml:space="preserve">отчислений в местные бюджеты </w:t>
      </w:r>
      <w:r w:rsidR="00C70C67" w:rsidRPr="00035AB8">
        <w:rPr>
          <w:sz w:val="24"/>
          <w:szCs w:val="24"/>
        </w:rPr>
        <w:t>по</w:t>
      </w:r>
      <w:r w:rsidR="00702645">
        <w:rPr>
          <w:sz w:val="24"/>
          <w:szCs w:val="24"/>
        </w:rPr>
        <w:t> </w:t>
      </w:r>
      <w:r w:rsidR="00035AB8" w:rsidRPr="00035AB8">
        <w:rPr>
          <w:sz w:val="24"/>
          <w:szCs w:val="24"/>
        </w:rPr>
        <w:t>единому налогу на вмененный доход для отдельных видов деятельности</w:t>
      </w:r>
      <w:r w:rsidR="00C70C67" w:rsidRPr="00035AB8">
        <w:rPr>
          <w:sz w:val="24"/>
          <w:szCs w:val="24"/>
        </w:rPr>
        <w:t xml:space="preserve"> и</w:t>
      </w:r>
      <w:proofErr w:type="gramEnd"/>
      <w:r w:rsidR="00C70C67" w:rsidRPr="00035AB8">
        <w:rPr>
          <w:sz w:val="24"/>
          <w:szCs w:val="24"/>
        </w:rPr>
        <w:t xml:space="preserve"> </w:t>
      </w:r>
      <w:r w:rsidR="00035AB8" w:rsidRPr="00035AB8">
        <w:rPr>
          <w:sz w:val="24"/>
          <w:szCs w:val="24"/>
        </w:rPr>
        <w:t>налогу, взимаемому в связи с применением патентной системы налогообложения</w:t>
      </w:r>
      <w:r w:rsidR="00C70C67" w:rsidRPr="00035AB8">
        <w:rPr>
          <w:sz w:val="24"/>
          <w:szCs w:val="24"/>
        </w:rPr>
        <w:t xml:space="preserve"> с 45% до 100%.</w:t>
      </w:r>
      <w:r w:rsidR="00FD32DE" w:rsidRPr="00FD4A9D">
        <w:rPr>
          <w:sz w:val="24"/>
          <w:szCs w:val="24"/>
        </w:rPr>
        <w:t xml:space="preserve"> В</w:t>
      </w:r>
      <w:r w:rsidR="00702645">
        <w:rPr>
          <w:sz w:val="24"/>
          <w:szCs w:val="24"/>
        </w:rPr>
        <w:t> </w:t>
      </w:r>
      <w:r w:rsidR="00FD32DE" w:rsidRPr="00FD4A9D">
        <w:rPr>
          <w:sz w:val="24"/>
          <w:szCs w:val="24"/>
        </w:rPr>
        <w:t>201</w:t>
      </w:r>
      <w:r w:rsidR="00CB02AE">
        <w:rPr>
          <w:sz w:val="24"/>
          <w:szCs w:val="24"/>
        </w:rPr>
        <w:t>7</w:t>
      </w:r>
      <w:r w:rsidR="00FD32DE" w:rsidRPr="00FD4A9D">
        <w:rPr>
          <w:sz w:val="24"/>
          <w:szCs w:val="24"/>
        </w:rPr>
        <w:t xml:space="preserve"> году ожидается пос</w:t>
      </w:r>
      <w:r w:rsidR="002B6504" w:rsidRPr="00FD4A9D">
        <w:rPr>
          <w:sz w:val="24"/>
          <w:szCs w:val="24"/>
        </w:rPr>
        <w:t xml:space="preserve">тупление доходов в размере </w:t>
      </w:r>
      <w:r w:rsidR="0096682A" w:rsidRPr="005F5F03">
        <w:rPr>
          <w:sz w:val="22"/>
          <w:szCs w:val="22"/>
        </w:rPr>
        <w:t>1444</w:t>
      </w:r>
      <w:r w:rsidR="0096682A" w:rsidRPr="00D55E52">
        <w:rPr>
          <w:sz w:val="22"/>
          <w:szCs w:val="22"/>
        </w:rPr>
        <w:t>96,9</w:t>
      </w:r>
      <w:r w:rsidR="00405069" w:rsidRPr="00D55E52">
        <w:rPr>
          <w:sz w:val="24"/>
          <w:szCs w:val="24"/>
        </w:rPr>
        <w:t xml:space="preserve"> </w:t>
      </w:r>
      <w:r w:rsidR="00FD32DE" w:rsidRPr="00D55E52">
        <w:rPr>
          <w:sz w:val="24"/>
          <w:szCs w:val="24"/>
        </w:rPr>
        <w:t>т.р., что</w:t>
      </w:r>
      <w:r w:rsidR="00B20ECF" w:rsidRPr="00D55E52">
        <w:rPr>
          <w:sz w:val="24"/>
          <w:szCs w:val="24"/>
        </w:rPr>
        <w:t> </w:t>
      </w:r>
      <w:r w:rsidR="00FD32DE" w:rsidRPr="00D55E52">
        <w:rPr>
          <w:sz w:val="24"/>
          <w:szCs w:val="24"/>
        </w:rPr>
        <w:t>на</w:t>
      </w:r>
      <w:r w:rsidR="00B20ECF" w:rsidRPr="00D55E52">
        <w:rPr>
          <w:sz w:val="24"/>
          <w:szCs w:val="24"/>
        </w:rPr>
        <w:t> </w:t>
      </w:r>
      <w:r w:rsidR="00D55E52" w:rsidRPr="00D55E52">
        <w:rPr>
          <w:sz w:val="24"/>
          <w:szCs w:val="24"/>
        </w:rPr>
        <w:t>17,2</w:t>
      </w:r>
      <w:r w:rsidR="00FD32DE" w:rsidRPr="00D55E52">
        <w:rPr>
          <w:sz w:val="24"/>
          <w:szCs w:val="24"/>
        </w:rPr>
        <w:t xml:space="preserve">% </w:t>
      </w:r>
      <w:r w:rsidR="002B6504" w:rsidRPr="00D55E52">
        <w:rPr>
          <w:sz w:val="24"/>
          <w:szCs w:val="24"/>
        </w:rPr>
        <w:t>(</w:t>
      </w:r>
      <w:r w:rsidR="00B621D8" w:rsidRPr="00D55E52">
        <w:rPr>
          <w:sz w:val="24"/>
          <w:szCs w:val="24"/>
        </w:rPr>
        <w:t>2248,6</w:t>
      </w:r>
      <w:r w:rsidR="002B6504" w:rsidRPr="00D55E52">
        <w:rPr>
          <w:sz w:val="24"/>
          <w:szCs w:val="24"/>
        </w:rPr>
        <w:t xml:space="preserve"> т.р.) </w:t>
      </w:r>
      <w:r w:rsidR="0096682A" w:rsidRPr="00D55E52">
        <w:rPr>
          <w:sz w:val="24"/>
          <w:szCs w:val="24"/>
        </w:rPr>
        <w:t>выш</w:t>
      </w:r>
      <w:r w:rsidR="00FD32DE" w:rsidRPr="00D55E52">
        <w:rPr>
          <w:sz w:val="24"/>
          <w:szCs w:val="24"/>
        </w:rPr>
        <w:t>е</w:t>
      </w:r>
      <w:r w:rsidR="00FD32DE" w:rsidRPr="00B621D8">
        <w:rPr>
          <w:sz w:val="24"/>
          <w:szCs w:val="24"/>
        </w:rPr>
        <w:t>, чем ожидаемое поступление доходов в 201</w:t>
      </w:r>
      <w:r w:rsidR="00B621D8" w:rsidRPr="00B621D8">
        <w:rPr>
          <w:sz w:val="24"/>
          <w:szCs w:val="24"/>
        </w:rPr>
        <w:t>6</w:t>
      </w:r>
      <w:r w:rsidR="00FD32DE" w:rsidRPr="00B621D8">
        <w:rPr>
          <w:sz w:val="24"/>
          <w:szCs w:val="24"/>
        </w:rPr>
        <w:t xml:space="preserve"> году.</w:t>
      </w:r>
      <w:r w:rsidR="002B6504" w:rsidRPr="00B621D8">
        <w:rPr>
          <w:sz w:val="24"/>
          <w:szCs w:val="24"/>
        </w:rPr>
        <w:t xml:space="preserve"> </w:t>
      </w:r>
      <w:r w:rsidR="002B6504" w:rsidRPr="004E2E8A">
        <w:rPr>
          <w:sz w:val="24"/>
          <w:szCs w:val="24"/>
        </w:rPr>
        <w:t>В</w:t>
      </w:r>
      <w:r w:rsidR="00B20ECF" w:rsidRPr="004E2E8A">
        <w:rPr>
          <w:sz w:val="24"/>
          <w:szCs w:val="24"/>
        </w:rPr>
        <w:t> </w:t>
      </w:r>
      <w:r w:rsidR="002B6504" w:rsidRPr="004E2E8A">
        <w:rPr>
          <w:sz w:val="24"/>
          <w:szCs w:val="24"/>
        </w:rPr>
        <w:t>том</w:t>
      </w:r>
      <w:r w:rsidR="00B20ECF" w:rsidRPr="004E2E8A">
        <w:rPr>
          <w:sz w:val="24"/>
          <w:szCs w:val="24"/>
        </w:rPr>
        <w:t> </w:t>
      </w:r>
      <w:r w:rsidR="002B6504" w:rsidRPr="004E2E8A">
        <w:rPr>
          <w:sz w:val="24"/>
          <w:szCs w:val="24"/>
        </w:rPr>
        <w:t xml:space="preserve">числе: налоговые доходы возрастут на </w:t>
      </w:r>
      <w:r w:rsidR="00D55E52">
        <w:rPr>
          <w:sz w:val="24"/>
          <w:szCs w:val="24"/>
        </w:rPr>
        <w:t>21,3</w:t>
      </w:r>
      <w:r w:rsidR="002B6504" w:rsidRPr="004E2E8A">
        <w:rPr>
          <w:sz w:val="24"/>
          <w:szCs w:val="24"/>
        </w:rPr>
        <w:t>% (</w:t>
      </w:r>
      <w:r w:rsidR="00D55E52">
        <w:rPr>
          <w:sz w:val="24"/>
          <w:szCs w:val="24"/>
        </w:rPr>
        <w:t>20020,2</w:t>
      </w:r>
      <w:r w:rsidR="002B6504" w:rsidRPr="004E2E8A">
        <w:rPr>
          <w:sz w:val="24"/>
          <w:szCs w:val="24"/>
        </w:rPr>
        <w:t xml:space="preserve"> т.р.), </w:t>
      </w:r>
      <w:r w:rsidR="002B6504" w:rsidRPr="00D55E52">
        <w:rPr>
          <w:sz w:val="24"/>
          <w:szCs w:val="24"/>
        </w:rPr>
        <w:t xml:space="preserve">неналоговые </w:t>
      </w:r>
      <w:r w:rsidR="003E7209">
        <w:rPr>
          <w:sz w:val="24"/>
          <w:szCs w:val="24"/>
        </w:rPr>
        <w:t xml:space="preserve">доходы </w:t>
      </w:r>
      <w:r w:rsidR="00E96E26" w:rsidRPr="00D55E52">
        <w:rPr>
          <w:sz w:val="24"/>
          <w:szCs w:val="24"/>
        </w:rPr>
        <w:t xml:space="preserve">снизятся </w:t>
      </w:r>
      <w:r w:rsidR="002B6504" w:rsidRPr="00D55E52">
        <w:rPr>
          <w:sz w:val="24"/>
          <w:szCs w:val="24"/>
        </w:rPr>
        <w:t xml:space="preserve">на </w:t>
      </w:r>
      <w:r w:rsidR="00D55E52" w:rsidRPr="00D55E52">
        <w:rPr>
          <w:sz w:val="24"/>
          <w:szCs w:val="24"/>
        </w:rPr>
        <w:t>16</w:t>
      </w:r>
      <w:r w:rsidR="00E96E26" w:rsidRPr="00D55E52">
        <w:rPr>
          <w:sz w:val="24"/>
          <w:szCs w:val="24"/>
        </w:rPr>
        <w:t>,8</w:t>
      </w:r>
      <w:r w:rsidR="002B6504" w:rsidRPr="00D55E52">
        <w:rPr>
          <w:sz w:val="24"/>
          <w:szCs w:val="24"/>
        </w:rPr>
        <w:t>% (</w:t>
      </w:r>
      <w:r w:rsidR="00D55E52" w:rsidRPr="00D55E52">
        <w:rPr>
          <w:sz w:val="24"/>
          <w:szCs w:val="24"/>
        </w:rPr>
        <w:t>1296</w:t>
      </w:r>
      <w:r w:rsidR="00D55E52">
        <w:rPr>
          <w:sz w:val="24"/>
          <w:szCs w:val="24"/>
        </w:rPr>
        <w:t>,6</w:t>
      </w:r>
      <w:r w:rsidR="002B6504" w:rsidRPr="0096682A">
        <w:rPr>
          <w:sz w:val="24"/>
          <w:szCs w:val="24"/>
        </w:rPr>
        <w:t xml:space="preserve"> т.р.), </w:t>
      </w:r>
      <w:r w:rsidR="002B6504" w:rsidRPr="004E2E8A">
        <w:rPr>
          <w:sz w:val="24"/>
          <w:szCs w:val="24"/>
        </w:rPr>
        <w:t xml:space="preserve">безвозмездные </w:t>
      </w:r>
      <w:r w:rsidR="005306D1">
        <w:rPr>
          <w:sz w:val="24"/>
          <w:szCs w:val="24"/>
        </w:rPr>
        <w:t>поступления</w:t>
      </w:r>
      <w:r w:rsidR="002B6504" w:rsidRPr="004E2E8A">
        <w:rPr>
          <w:sz w:val="24"/>
          <w:szCs w:val="24"/>
        </w:rPr>
        <w:t xml:space="preserve"> </w:t>
      </w:r>
      <w:r w:rsidR="00E96E26" w:rsidRPr="004E2E8A">
        <w:rPr>
          <w:sz w:val="24"/>
          <w:szCs w:val="24"/>
        </w:rPr>
        <w:t>возрастут</w:t>
      </w:r>
      <w:r w:rsidR="002B6504" w:rsidRPr="004E2E8A">
        <w:rPr>
          <w:sz w:val="24"/>
          <w:szCs w:val="24"/>
        </w:rPr>
        <w:t xml:space="preserve"> на </w:t>
      </w:r>
      <w:r w:rsidR="00D55E52">
        <w:rPr>
          <w:sz w:val="24"/>
          <w:szCs w:val="24"/>
        </w:rPr>
        <w:t>11,9</w:t>
      </w:r>
      <w:r w:rsidR="002B6504" w:rsidRPr="004E2E8A">
        <w:rPr>
          <w:sz w:val="24"/>
          <w:szCs w:val="24"/>
        </w:rPr>
        <w:t>% (</w:t>
      </w:r>
      <w:r w:rsidR="00D55E52">
        <w:rPr>
          <w:bCs/>
          <w:sz w:val="24"/>
          <w:szCs w:val="24"/>
        </w:rPr>
        <w:t>2556,5</w:t>
      </w:r>
      <w:r w:rsidR="002B6504" w:rsidRPr="004E2E8A">
        <w:rPr>
          <w:sz w:val="24"/>
          <w:szCs w:val="24"/>
        </w:rPr>
        <w:t xml:space="preserve"> т.р.).</w:t>
      </w:r>
    </w:p>
    <w:p w:rsidR="00E96E26" w:rsidRDefault="00E96E26" w:rsidP="007B7B59">
      <w:pPr>
        <w:ind w:firstLine="600"/>
        <w:jc w:val="both"/>
        <w:rPr>
          <w:sz w:val="24"/>
          <w:szCs w:val="24"/>
        </w:rPr>
      </w:pPr>
      <w:r w:rsidRPr="00035AB8">
        <w:rPr>
          <w:sz w:val="24"/>
          <w:szCs w:val="24"/>
        </w:rPr>
        <w:t>При расчете доходной части местного бюджета использовались</w:t>
      </w:r>
      <w:r>
        <w:rPr>
          <w:sz w:val="24"/>
          <w:szCs w:val="24"/>
        </w:rPr>
        <w:t xml:space="preserve"> следующие </w:t>
      </w:r>
      <w:r w:rsidR="00807994">
        <w:rPr>
          <w:sz w:val="24"/>
          <w:szCs w:val="24"/>
        </w:rPr>
        <w:t>показатели темпов роста доходов</w:t>
      </w:r>
      <w:r>
        <w:rPr>
          <w:sz w:val="24"/>
          <w:szCs w:val="24"/>
        </w:rPr>
        <w:t>:</w:t>
      </w: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6521"/>
        <w:gridCol w:w="1134"/>
        <w:gridCol w:w="1134"/>
        <w:gridCol w:w="1134"/>
      </w:tblGrid>
      <w:tr w:rsidR="004E2E8A" w:rsidRPr="007B5352" w:rsidTr="00DC7C03">
        <w:tc>
          <w:tcPr>
            <w:tcW w:w="6521" w:type="dxa"/>
            <w:vAlign w:val="center"/>
          </w:tcPr>
          <w:p w:rsidR="004E2E8A" w:rsidRPr="007B5352" w:rsidRDefault="004E2E8A" w:rsidP="00890967">
            <w:pPr>
              <w:jc w:val="center"/>
              <w:rPr>
                <w:i/>
              </w:rPr>
            </w:pPr>
            <w:r w:rsidRPr="007B5352">
              <w:rPr>
                <w:i/>
              </w:rPr>
              <w:t>Вид дохода</w:t>
            </w:r>
          </w:p>
        </w:tc>
        <w:tc>
          <w:tcPr>
            <w:tcW w:w="1134" w:type="dxa"/>
            <w:vAlign w:val="center"/>
          </w:tcPr>
          <w:p w:rsidR="004E2E8A" w:rsidRPr="007B5352" w:rsidRDefault="004E2E8A" w:rsidP="007C33A5">
            <w:pPr>
              <w:jc w:val="center"/>
              <w:rPr>
                <w:i/>
              </w:rPr>
            </w:pPr>
            <w:r>
              <w:rPr>
                <w:i/>
              </w:rPr>
              <w:t>2017 г.</w:t>
            </w:r>
          </w:p>
        </w:tc>
        <w:tc>
          <w:tcPr>
            <w:tcW w:w="1134" w:type="dxa"/>
            <w:vAlign w:val="center"/>
          </w:tcPr>
          <w:p w:rsidR="004E2E8A" w:rsidRPr="007B5352" w:rsidRDefault="004E2E8A" w:rsidP="007C33A5">
            <w:pPr>
              <w:jc w:val="center"/>
              <w:rPr>
                <w:i/>
              </w:rPr>
            </w:pPr>
            <w:r>
              <w:rPr>
                <w:i/>
              </w:rPr>
              <w:t>2018 г.</w:t>
            </w:r>
          </w:p>
        </w:tc>
        <w:tc>
          <w:tcPr>
            <w:tcW w:w="1134" w:type="dxa"/>
            <w:vAlign w:val="center"/>
          </w:tcPr>
          <w:p w:rsidR="004E2E8A" w:rsidRPr="007B5352" w:rsidRDefault="004E2E8A" w:rsidP="00890967">
            <w:pPr>
              <w:jc w:val="center"/>
              <w:rPr>
                <w:i/>
              </w:rPr>
            </w:pPr>
            <w:r>
              <w:rPr>
                <w:i/>
              </w:rPr>
              <w:t>2019 г.</w:t>
            </w:r>
          </w:p>
        </w:tc>
      </w:tr>
      <w:tr w:rsidR="004E2E8A" w:rsidRPr="007B5352" w:rsidTr="004E2E8A">
        <w:tc>
          <w:tcPr>
            <w:tcW w:w="6521" w:type="dxa"/>
          </w:tcPr>
          <w:p w:rsidR="004E2E8A" w:rsidRPr="007B5352" w:rsidRDefault="004E2E8A" w:rsidP="00890967">
            <w:pPr>
              <w:rPr>
                <w:bCs/>
                <w:sz w:val="24"/>
                <w:szCs w:val="24"/>
              </w:rPr>
            </w:pPr>
            <w:r w:rsidRPr="0082338B">
              <w:rPr>
                <w:bCs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</w:tcPr>
          <w:p w:rsidR="004E2E8A" w:rsidRPr="007B5352" w:rsidRDefault="004E2E8A" w:rsidP="00BA5E60">
            <w:pPr>
              <w:jc w:val="center"/>
            </w:pPr>
            <w:r>
              <w:t>1,08</w:t>
            </w:r>
            <w:r w:rsidR="00BA5E60">
              <w:t>2</w:t>
            </w:r>
          </w:p>
        </w:tc>
        <w:tc>
          <w:tcPr>
            <w:tcW w:w="1134" w:type="dxa"/>
          </w:tcPr>
          <w:p w:rsidR="004E2E8A" w:rsidRDefault="004E2E8A" w:rsidP="00BA5E60">
            <w:pPr>
              <w:jc w:val="center"/>
            </w:pPr>
            <w:r>
              <w:t>1,074</w:t>
            </w:r>
            <w:r w:rsidR="00BA5E60">
              <w:t>4</w:t>
            </w:r>
          </w:p>
        </w:tc>
        <w:tc>
          <w:tcPr>
            <w:tcW w:w="1134" w:type="dxa"/>
          </w:tcPr>
          <w:p w:rsidR="004E2E8A" w:rsidRPr="007B5352" w:rsidRDefault="00BA5E60" w:rsidP="00890967">
            <w:pPr>
              <w:jc w:val="center"/>
            </w:pPr>
            <w:r>
              <w:t>1,0739</w:t>
            </w:r>
          </w:p>
        </w:tc>
      </w:tr>
      <w:tr w:rsidR="00BA5E60" w:rsidRPr="007B5352" w:rsidTr="004E2E8A">
        <w:tc>
          <w:tcPr>
            <w:tcW w:w="6521" w:type="dxa"/>
          </w:tcPr>
          <w:p w:rsidR="00BA5E60" w:rsidRPr="007B5352" w:rsidRDefault="00BA5E60" w:rsidP="00890967">
            <w:pPr>
              <w:rPr>
                <w:bCs/>
              </w:rPr>
            </w:pPr>
            <w:r w:rsidRPr="0082338B">
              <w:rPr>
                <w:bCs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BA5E60" w:rsidRPr="007B5352" w:rsidRDefault="00BA5E60" w:rsidP="00493694">
            <w:pPr>
              <w:jc w:val="center"/>
            </w:pPr>
            <w:r>
              <w:t>1,082</w:t>
            </w:r>
          </w:p>
        </w:tc>
        <w:tc>
          <w:tcPr>
            <w:tcW w:w="1134" w:type="dxa"/>
          </w:tcPr>
          <w:p w:rsidR="00BA5E60" w:rsidRDefault="00BA5E60" w:rsidP="00493694">
            <w:pPr>
              <w:jc w:val="center"/>
            </w:pPr>
            <w:r>
              <w:t>1,0744</w:t>
            </w:r>
          </w:p>
        </w:tc>
        <w:tc>
          <w:tcPr>
            <w:tcW w:w="1134" w:type="dxa"/>
          </w:tcPr>
          <w:p w:rsidR="00BA5E60" w:rsidRPr="007B5352" w:rsidRDefault="00BA5E60" w:rsidP="00493694">
            <w:pPr>
              <w:jc w:val="center"/>
            </w:pPr>
            <w:r>
              <w:t>1,0739</w:t>
            </w:r>
          </w:p>
        </w:tc>
      </w:tr>
      <w:tr w:rsidR="00BA5E60" w:rsidRPr="007B5352" w:rsidTr="004E2E8A">
        <w:tc>
          <w:tcPr>
            <w:tcW w:w="6521" w:type="dxa"/>
          </w:tcPr>
          <w:p w:rsidR="00BA5E60" w:rsidRPr="007B5352" w:rsidRDefault="00BA5E60" w:rsidP="00890967">
            <w:pPr>
              <w:rPr>
                <w:bCs/>
              </w:rPr>
            </w:pPr>
            <w:r w:rsidRPr="0082338B">
              <w:rPr>
                <w:bCs/>
              </w:rPr>
              <w:t>Минимальный налог</w:t>
            </w:r>
          </w:p>
        </w:tc>
        <w:tc>
          <w:tcPr>
            <w:tcW w:w="1134" w:type="dxa"/>
          </w:tcPr>
          <w:p w:rsidR="00BA5E60" w:rsidRPr="007B5352" w:rsidRDefault="00BA5E60" w:rsidP="00493694">
            <w:pPr>
              <w:jc w:val="center"/>
            </w:pPr>
            <w:r>
              <w:t>1,082</w:t>
            </w:r>
          </w:p>
        </w:tc>
        <w:tc>
          <w:tcPr>
            <w:tcW w:w="1134" w:type="dxa"/>
          </w:tcPr>
          <w:p w:rsidR="00BA5E60" w:rsidRDefault="00BA5E60" w:rsidP="00493694">
            <w:pPr>
              <w:jc w:val="center"/>
            </w:pPr>
            <w:r>
              <w:t>1,0744</w:t>
            </w:r>
          </w:p>
        </w:tc>
        <w:tc>
          <w:tcPr>
            <w:tcW w:w="1134" w:type="dxa"/>
          </w:tcPr>
          <w:p w:rsidR="00BA5E60" w:rsidRPr="007B5352" w:rsidRDefault="00BA5E60" w:rsidP="00493694">
            <w:pPr>
              <w:jc w:val="center"/>
            </w:pPr>
            <w:r>
              <w:t>1,0739</w:t>
            </w:r>
          </w:p>
        </w:tc>
      </w:tr>
      <w:tr w:rsidR="004E2E8A" w:rsidRPr="007B5352" w:rsidTr="004E2E8A">
        <w:tc>
          <w:tcPr>
            <w:tcW w:w="6521" w:type="dxa"/>
          </w:tcPr>
          <w:p w:rsidR="004E2E8A" w:rsidRPr="007B5352" w:rsidRDefault="004E2E8A" w:rsidP="00890967">
            <w:r w:rsidRPr="007B5352"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</w:tcPr>
          <w:p w:rsidR="004E2E8A" w:rsidRPr="007B5352" w:rsidRDefault="004E2E8A" w:rsidP="00BA5E60">
            <w:pPr>
              <w:jc w:val="center"/>
            </w:pPr>
            <w:r>
              <w:t>1,0</w:t>
            </w:r>
            <w:r w:rsidR="00BA5E60">
              <w:t>75</w:t>
            </w:r>
          </w:p>
        </w:tc>
        <w:tc>
          <w:tcPr>
            <w:tcW w:w="1134" w:type="dxa"/>
          </w:tcPr>
          <w:p w:rsidR="004E2E8A" w:rsidRDefault="00BA5E60" w:rsidP="007C33A5">
            <w:pPr>
              <w:jc w:val="center"/>
            </w:pPr>
            <w:r>
              <w:t>1,055</w:t>
            </w:r>
          </w:p>
        </w:tc>
        <w:tc>
          <w:tcPr>
            <w:tcW w:w="1134" w:type="dxa"/>
          </w:tcPr>
          <w:p w:rsidR="004E2E8A" w:rsidRPr="007B5352" w:rsidRDefault="00BA5E60" w:rsidP="00890967">
            <w:pPr>
              <w:jc w:val="center"/>
            </w:pPr>
            <w:r>
              <w:t>1,048</w:t>
            </w:r>
          </w:p>
        </w:tc>
      </w:tr>
      <w:tr w:rsidR="00BA5E60" w:rsidRPr="007B5352" w:rsidTr="004E2E8A">
        <w:tc>
          <w:tcPr>
            <w:tcW w:w="6521" w:type="dxa"/>
          </w:tcPr>
          <w:p w:rsidR="00BA5E60" w:rsidRPr="007B5352" w:rsidRDefault="00BA5E60" w:rsidP="00890967">
            <w:r w:rsidRPr="0082338B"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</w:tcPr>
          <w:p w:rsidR="00BA5E60" w:rsidRPr="007B5352" w:rsidRDefault="00BA5E60" w:rsidP="00493694">
            <w:pPr>
              <w:jc w:val="center"/>
            </w:pPr>
            <w:r>
              <w:t>1,075</w:t>
            </w:r>
          </w:p>
        </w:tc>
        <w:tc>
          <w:tcPr>
            <w:tcW w:w="1134" w:type="dxa"/>
          </w:tcPr>
          <w:p w:rsidR="00BA5E60" w:rsidRDefault="00BA5E60" w:rsidP="00493694">
            <w:pPr>
              <w:jc w:val="center"/>
            </w:pPr>
            <w:r>
              <w:t>1,055</w:t>
            </w:r>
          </w:p>
        </w:tc>
        <w:tc>
          <w:tcPr>
            <w:tcW w:w="1134" w:type="dxa"/>
          </w:tcPr>
          <w:p w:rsidR="00BA5E60" w:rsidRPr="007B5352" w:rsidRDefault="00BA5E60" w:rsidP="00493694">
            <w:pPr>
              <w:jc w:val="center"/>
            </w:pPr>
            <w:r>
              <w:t>1,048</w:t>
            </w:r>
          </w:p>
        </w:tc>
      </w:tr>
      <w:tr w:rsidR="004E2E8A" w:rsidRPr="007B5352" w:rsidTr="004E2E8A">
        <w:tc>
          <w:tcPr>
            <w:tcW w:w="6521" w:type="dxa"/>
          </w:tcPr>
          <w:p w:rsidR="004E2E8A" w:rsidRPr="007B5352" w:rsidRDefault="004E2E8A" w:rsidP="00890967">
            <w:r w:rsidRPr="007B5352">
              <w:t xml:space="preserve">Средства, составляющие восстановительную стоимость зеленых насаждений </w:t>
            </w:r>
            <w:r w:rsidR="002D0DFA" w:rsidRPr="002D0DFA">
              <w:t>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134" w:type="dxa"/>
          </w:tcPr>
          <w:p w:rsidR="004E2E8A" w:rsidRPr="007B5352" w:rsidRDefault="00477ABB" w:rsidP="007C33A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E2E8A" w:rsidRDefault="004E2E8A" w:rsidP="007C33A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E2E8A" w:rsidRPr="007B5352" w:rsidRDefault="007C42C2" w:rsidP="00890967">
            <w:pPr>
              <w:jc w:val="center"/>
            </w:pPr>
            <w:r>
              <w:t>1</w:t>
            </w:r>
          </w:p>
        </w:tc>
      </w:tr>
      <w:tr w:rsidR="004E2E8A" w:rsidRPr="007B5352" w:rsidTr="004E2E8A">
        <w:tc>
          <w:tcPr>
            <w:tcW w:w="6521" w:type="dxa"/>
          </w:tcPr>
          <w:p w:rsidR="004E2E8A" w:rsidRPr="007B5352" w:rsidRDefault="004E2E8A" w:rsidP="00890967">
            <w:r w:rsidRPr="007B5352">
              <w:t xml:space="preserve">Денежные взыскания (штрафы) за нарушение законодательства о применении контрольно-кассовой техники </w:t>
            </w:r>
            <w:r w:rsidR="002D0DFA" w:rsidRPr="002D0DFA">
              <w:t>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134" w:type="dxa"/>
          </w:tcPr>
          <w:p w:rsidR="004E2E8A" w:rsidRPr="007B5352" w:rsidRDefault="004E2E8A" w:rsidP="00BA5E60">
            <w:pPr>
              <w:jc w:val="center"/>
            </w:pPr>
            <w:r>
              <w:t>1,0</w:t>
            </w:r>
            <w:r w:rsidR="00BA5E60">
              <w:t>76</w:t>
            </w:r>
          </w:p>
        </w:tc>
        <w:tc>
          <w:tcPr>
            <w:tcW w:w="1134" w:type="dxa"/>
          </w:tcPr>
          <w:p w:rsidR="004E2E8A" w:rsidRDefault="004E2E8A" w:rsidP="00BA5E60">
            <w:pPr>
              <w:jc w:val="center"/>
            </w:pPr>
            <w:r>
              <w:t>1,0</w:t>
            </w:r>
            <w:r w:rsidR="00BA5E60">
              <w:t>82</w:t>
            </w:r>
          </w:p>
        </w:tc>
        <w:tc>
          <w:tcPr>
            <w:tcW w:w="1134" w:type="dxa"/>
          </w:tcPr>
          <w:p w:rsidR="004E2E8A" w:rsidRPr="007B5352" w:rsidRDefault="00BA5E60" w:rsidP="00890967">
            <w:pPr>
              <w:jc w:val="center"/>
            </w:pPr>
            <w:r>
              <w:t>1,069</w:t>
            </w:r>
          </w:p>
        </w:tc>
      </w:tr>
      <w:tr w:rsidR="00BA5E60" w:rsidRPr="007B5352" w:rsidTr="004E2E8A">
        <w:tc>
          <w:tcPr>
            <w:tcW w:w="6521" w:type="dxa"/>
          </w:tcPr>
          <w:p w:rsidR="00BA5E60" w:rsidRPr="007B5352" w:rsidRDefault="00BA5E60" w:rsidP="002D0DFA">
            <w:r w:rsidRPr="007B5352">
              <w:t>Прочие поступления от денежных взысканий (штрафов) и иных сумм в возмещение ущерба</w:t>
            </w:r>
            <w:r w:rsidRPr="002D0DFA">
              <w:t>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</w:tcPr>
          <w:p w:rsidR="00BA5E60" w:rsidRPr="007B5352" w:rsidRDefault="00BA5E60" w:rsidP="00493694">
            <w:pPr>
              <w:jc w:val="center"/>
            </w:pPr>
            <w:r>
              <w:t>1,076</w:t>
            </w:r>
          </w:p>
        </w:tc>
        <w:tc>
          <w:tcPr>
            <w:tcW w:w="1134" w:type="dxa"/>
          </w:tcPr>
          <w:p w:rsidR="00BA5E60" w:rsidRDefault="00BA5E60" w:rsidP="00493694">
            <w:pPr>
              <w:jc w:val="center"/>
            </w:pPr>
            <w:r>
              <w:t>1,082</w:t>
            </w:r>
          </w:p>
        </w:tc>
        <w:tc>
          <w:tcPr>
            <w:tcW w:w="1134" w:type="dxa"/>
          </w:tcPr>
          <w:p w:rsidR="00BA5E60" w:rsidRPr="007B5352" w:rsidRDefault="00BA5E60" w:rsidP="00493694">
            <w:pPr>
              <w:jc w:val="center"/>
            </w:pPr>
            <w:r>
              <w:t>1,069</w:t>
            </w:r>
          </w:p>
        </w:tc>
      </w:tr>
      <w:tr w:rsidR="004E2E8A" w:rsidRPr="007B5352" w:rsidTr="004E2E8A">
        <w:tc>
          <w:tcPr>
            <w:tcW w:w="6521" w:type="dxa"/>
          </w:tcPr>
          <w:p w:rsidR="004E2E8A" w:rsidRPr="007B5352" w:rsidRDefault="004E2E8A" w:rsidP="00890967">
            <w:r w:rsidRPr="007B5352">
              <w:t>Прочие неналоговые доходы</w:t>
            </w:r>
          </w:p>
        </w:tc>
        <w:tc>
          <w:tcPr>
            <w:tcW w:w="1134" w:type="dxa"/>
          </w:tcPr>
          <w:p w:rsidR="004E2E8A" w:rsidRPr="007B5352" w:rsidRDefault="004E2E8A" w:rsidP="007C33A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E2E8A" w:rsidRDefault="004E2E8A" w:rsidP="007C33A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E2E8A" w:rsidRPr="007B5352" w:rsidRDefault="007C42C2" w:rsidP="00890967">
            <w:pPr>
              <w:jc w:val="center"/>
            </w:pPr>
            <w:r>
              <w:t>1</w:t>
            </w:r>
          </w:p>
        </w:tc>
      </w:tr>
    </w:tbl>
    <w:p w:rsidR="00807994" w:rsidRPr="00FD4A9D" w:rsidRDefault="00807994" w:rsidP="007B7B59">
      <w:pPr>
        <w:ind w:firstLine="600"/>
        <w:jc w:val="both"/>
        <w:rPr>
          <w:sz w:val="24"/>
          <w:szCs w:val="24"/>
        </w:rPr>
      </w:pPr>
    </w:p>
    <w:p w:rsidR="00C25BD7" w:rsidRPr="00FD4A9D" w:rsidRDefault="00C25BD7" w:rsidP="00C25BD7">
      <w:pPr>
        <w:ind w:firstLine="540"/>
        <w:jc w:val="both"/>
        <w:rPr>
          <w:sz w:val="24"/>
          <w:szCs w:val="24"/>
        </w:rPr>
      </w:pPr>
      <w:r w:rsidRPr="00FD4A9D">
        <w:rPr>
          <w:sz w:val="24"/>
          <w:szCs w:val="24"/>
        </w:rPr>
        <w:t xml:space="preserve">Расходы </w:t>
      </w:r>
      <w:r w:rsidR="00937472" w:rsidRPr="00FD4A9D">
        <w:rPr>
          <w:sz w:val="24"/>
          <w:szCs w:val="24"/>
        </w:rPr>
        <w:t xml:space="preserve">местного </w:t>
      </w:r>
      <w:r w:rsidRPr="00FD4A9D">
        <w:rPr>
          <w:sz w:val="24"/>
          <w:szCs w:val="24"/>
        </w:rPr>
        <w:t>бюджета определены исходя из установленных приоритетов социально-экономической политики в рамка</w:t>
      </w:r>
      <w:r w:rsidR="00937472" w:rsidRPr="00FD4A9D">
        <w:rPr>
          <w:sz w:val="24"/>
          <w:szCs w:val="24"/>
        </w:rPr>
        <w:t>х доходных возможностей бюджета.</w:t>
      </w:r>
      <w:r w:rsidRPr="00FD4A9D">
        <w:rPr>
          <w:sz w:val="24"/>
          <w:szCs w:val="24"/>
        </w:rPr>
        <w:t xml:space="preserve"> Политика расходов будет определяться с учетом ряда ограничений: </w:t>
      </w:r>
    </w:p>
    <w:p w:rsidR="00C25BD7" w:rsidRPr="00FD4A9D" w:rsidRDefault="00C25BD7" w:rsidP="00C25BD7">
      <w:pPr>
        <w:ind w:firstLine="540"/>
        <w:jc w:val="both"/>
        <w:rPr>
          <w:sz w:val="24"/>
          <w:szCs w:val="24"/>
        </w:rPr>
      </w:pPr>
      <w:r w:rsidRPr="00FD4A9D">
        <w:rPr>
          <w:sz w:val="24"/>
          <w:szCs w:val="24"/>
        </w:rPr>
        <w:t xml:space="preserve">- обеспечение сбалансированности бюджета; </w:t>
      </w:r>
    </w:p>
    <w:p w:rsidR="00C25BD7" w:rsidRPr="00FD4A9D" w:rsidRDefault="00C25BD7" w:rsidP="00C25BD7">
      <w:pPr>
        <w:ind w:firstLine="540"/>
        <w:jc w:val="both"/>
        <w:rPr>
          <w:sz w:val="24"/>
          <w:szCs w:val="24"/>
        </w:rPr>
      </w:pPr>
      <w:r w:rsidRPr="00FD4A9D">
        <w:rPr>
          <w:sz w:val="24"/>
          <w:szCs w:val="24"/>
        </w:rPr>
        <w:t xml:space="preserve">- </w:t>
      </w:r>
      <w:r w:rsidR="00477ABB">
        <w:rPr>
          <w:sz w:val="24"/>
          <w:szCs w:val="24"/>
        </w:rPr>
        <w:t>безусловное исполнение принятых обязательств наиболее эффективным способом</w:t>
      </w:r>
      <w:r w:rsidRPr="00FD4A9D">
        <w:rPr>
          <w:sz w:val="24"/>
          <w:szCs w:val="24"/>
        </w:rPr>
        <w:t xml:space="preserve">; </w:t>
      </w:r>
    </w:p>
    <w:p w:rsidR="00C25BD7" w:rsidRPr="00FD4A9D" w:rsidRDefault="00C25BD7" w:rsidP="00C25BD7">
      <w:pPr>
        <w:ind w:firstLine="540"/>
        <w:jc w:val="both"/>
        <w:rPr>
          <w:sz w:val="24"/>
          <w:szCs w:val="24"/>
        </w:rPr>
      </w:pPr>
      <w:r w:rsidRPr="00FD4A9D">
        <w:rPr>
          <w:sz w:val="24"/>
          <w:szCs w:val="24"/>
        </w:rPr>
        <w:t>-</w:t>
      </w:r>
      <w:r w:rsidR="003A26BA">
        <w:rPr>
          <w:sz w:val="24"/>
          <w:szCs w:val="24"/>
        </w:rPr>
        <w:t xml:space="preserve"> сокращение неэффективных расходов</w:t>
      </w:r>
      <w:r w:rsidR="00477ABB">
        <w:rPr>
          <w:sz w:val="24"/>
          <w:szCs w:val="24"/>
        </w:rPr>
        <w:t>.</w:t>
      </w:r>
    </w:p>
    <w:p w:rsidR="006C7E54" w:rsidRPr="00FD4A9D" w:rsidRDefault="006C7E54" w:rsidP="00C25BD7">
      <w:pPr>
        <w:ind w:firstLine="540"/>
        <w:jc w:val="both"/>
        <w:rPr>
          <w:color w:val="000000"/>
          <w:sz w:val="24"/>
          <w:szCs w:val="24"/>
        </w:rPr>
      </w:pPr>
      <w:proofErr w:type="gramStart"/>
      <w:r w:rsidRPr="00FD4A9D">
        <w:rPr>
          <w:sz w:val="24"/>
          <w:szCs w:val="24"/>
        </w:rPr>
        <w:t xml:space="preserve">Среди приоритетов </w:t>
      </w:r>
      <w:bookmarkStart w:id="4" w:name="YANDEX_144"/>
      <w:bookmarkEnd w:id="4"/>
      <w:r w:rsidR="001C74A9" w:rsidRPr="00FD4A9D">
        <w:rPr>
          <w:sz w:val="24"/>
          <w:szCs w:val="24"/>
        </w:rPr>
        <w:fldChar w:fldCharType="begin"/>
      </w:r>
      <w:r w:rsidRPr="00FD4A9D">
        <w:rPr>
          <w:sz w:val="24"/>
          <w:szCs w:val="24"/>
        </w:rPr>
        <w:instrText xml:space="preserve"> HYPERLINK "http://hghltd.yandex.net/yandbtm?fmode=envelope&amp;url=http%3A%2F%2Fwww.minfin.ru%2Fcommon%2Fimg%2Fuploaded%2Flibrary%2F2010%2F08%2FONBP_2011-2013.doc&amp;lr=2&amp;text=%D0%BE%D1%81%D0%BD%D0%BE%D0%B2%D0%BD%D1%8B%D0%B5%20%D0%BD%D0%B0%D0%BF%D1%80%D0%B0%D0%B2%D0%BB%D0%B5%D0%BD%D0%B8%D1%8F%20%D0%B1%D1%8E%D0%B4%D0%B6%D0%B5%D1%82%D0%BD%D0%BE%D0%B9%20%D0%BF%D0%BE%D0%BB%D0%B8%D1%82%D0%B8%D0%BA%D0%B8%20%D0%BD%D0%B0%202011%20%D0%B3%D0%BE%D0%B4&amp;l10n=ru&amp;mime=doc&amp;sign=4173b3b65c05f63ce1998287aa89ebf3&amp;keyno=0" \l "YANDEX_143" </w:instrText>
      </w:r>
      <w:r w:rsidR="001C74A9" w:rsidRPr="00FD4A9D">
        <w:rPr>
          <w:sz w:val="24"/>
          <w:szCs w:val="24"/>
        </w:rPr>
        <w:fldChar w:fldCharType="end"/>
      </w:r>
      <w:r w:rsidRPr="00FD4A9D">
        <w:rPr>
          <w:sz w:val="24"/>
          <w:szCs w:val="24"/>
        </w:rPr>
        <w:t>бюджетной</w:t>
      </w:r>
      <w:r w:rsidR="001C74A9">
        <w:fldChar w:fldCharType="begin"/>
      </w:r>
      <w:r w:rsidR="001C74A9">
        <w:instrText>HYPERLINK "http://hghltd.yandex.net/yandbtm?fmode=envelope&amp;url=http%3A%2F%2Fwww.minfin.ru%2Fcommon%2Fimg%2Fuploaded%2Flibrary%2F2010%2F08%2FONBP_2011-2013.doc&amp;lr=2&amp;text=%D0%BE%D1%81%D0%BD%D0%BE%D0%B2%D0%BD%D1%8B%D0%B5%20%D0%BD%D0%B0%D0%BF%D1%80%D0%B0%D0%B2%D0%BB%D0%B5%D0%BD%D0%B8%D1%8F%20%D0%B1%D1%8E%D0%B4%D0%B6%D0%B5%D1%82%D0%BD%D0%BE%D0%B9%20%D0%BF%D0%BE%D0%BB%D0%B8%D1%82%D0%B8%D0%BA%D0%B8%20%D0%BD%D0%B0%202011%20%D0%B3%D0%BE%D0%B4&amp;l10n=ru&amp;mime=doc&amp;sign=4173b3b65c05f63ce1998287aa89ebf3&amp;keyno=0" \l "YANDEX_145"</w:instrText>
      </w:r>
      <w:r w:rsidR="001C74A9">
        <w:fldChar w:fldCharType="separate"/>
      </w:r>
      <w:r w:rsidR="001C74A9">
        <w:fldChar w:fldCharType="end"/>
      </w:r>
      <w:bookmarkStart w:id="5" w:name="YANDEX_145"/>
      <w:bookmarkEnd w:id="5"/>
      <w:r w:rsidR="001C74A9" w:rsidRPr="00FD4A9D">
        <w:rPr>
          <w:sz w:val="24"/>
          <w:szCs w:val="24"/>
        </w:rPr>
        <w:fldChar w:fldCharType="begin"/>
      </w:r>
      <w:r w:rsidRPr="00FD4A9D">
        <w:rPr>
          <w:sz w:val="24"/>
          <w:szCs w:val="24"/>
        </w:rPr>
        <w:instrText xml:space="preserve"> HYPERLINK "http://hghltd.yandex.net/yandbtm?fmode=envelope&amp;url=http%3A%2F%2Fwww.minfin.ru%2Fcommon%2Fimg%2Fuploaded%2Flibrary%2F2010%2F08%2FONBP_2011-2013.doc&amp;lr=2&amp;text=%D0%BE%D1%81%D0%BD%D0%BE%D0%B2%D0%BD%D1%8B%D0%B5%20%D0%BD%D0%B0%D0%BF%D1%80%D0%B0%D0%B2%D0%BB%D0%B5%D0%BD%D0%B8%D1%8F%20%D0%B1%D1%8E%D0%B4%D0%B6%D0%B5%D1%82%D0%BD%D0%BE%D0%B9%20%D0%BF%D0%BE%D0%BB%D0%B8%D1%82%D0%B8%D0%BA%D0%B8%20%D0%BD%D0%B0%202011%20%D0%B3%D0%BE%D0%B4&amp;l10n=ru&amp;mime=doc&amp;sign=4173b3b65c05f63ce1998287aa89ebf3&amp;keyno=0" \l "YANDEX_144" </w:instrText>
      </w:r>
      <w:r w:rsidR="001C74A9" w:rsidRPr="00FD4A9D">
        <w:rPr>
          <w:sz w:val="24"/>
          <w:szCs w:val="24"/>
        </w:rPr>
        <w:fldChar w:fldCharType="end"/>
      </w:r>
      <w:r w:rsidRPr="00FD4A9D">
        <w:rPr>
          <w:sz w:val="24"/>
          <w:szCs w:val="24"/>
        </w:rPr>
        <w:t xml:space="preserve"> политики </w:t>
      </w:r>
      <w:r w:rsidR="005437A3" w:rsidRPr="00FD4A9D">
        <w:rPr>
          <w:sz w:val="24"/>
          <w:szCs w:val="24"/>
        </w:rPr>
        <w:t>на 201</w:t>
      </w:r>
      <w:r w:rsidR="00477ABB">
        <w:rPr>
          <w:sz w:val="24"/>
          <w:szCs w:val="24"/>
        </w:rPr>
        <w:t>7</w:t>
      </w:r>
      <w:r w:rsidR="005437A3" w:rsidRPr="00FD4A9D">
        <w:rPr>
          <w:sz w:val="24"/>
          <w:szCs w:val="24"/>
        </w:rPr>
        <w:t xml:space="preserve"> год –</w:t>
      </w:r>
      <w:r w:rsidR="003A26BA">
        <w:rPr>
          <w:sz w:val="24"/>
          <w:szCs w:val="24"/>
        </w:rPr>
        <w:t xml:space="preserve"> </w:t>
      </w:r>
      <w:r w:rsidR="00477ABB">
        <w:rPr>
          <w:sz w:val="24"/>
          <w:szCs w:val="24"/>
        </w:rPr>
        <w:t>мероприятия в области</w:t>
      </w:r>
      <w:proofErr w:type="gramEnd"/>
      <w:r w:rsidR="00477ABB">
        <w:rPr>
          <w:sz w:val="24"/>
          <w:szCs w:val="24"/>
        </w:rPr>
        <w:t xml:space="preserve"> </w:t>
      </w:r>
      <w:r w:rsidR="001C74A9">
        <w:fldChar w:fldCharType="begin"/>
      </w:r>
      <w:r w:rsidR="001C74A9">
        <w:instrText>HYPERLINK "http://hghltd.yandex.net/yandbtm?fmode=envelope&amp;url=http%3A%2F%2Fwww.minfin.ru%2Fcommon%2Fimg%2Fuploaded%2Flibrary%2F2010%2F08%2FONBP_2011-2013.doc&amp;lr=2&amp;text=%D0%BE%D1%81%D0%BD%D0%BE%D0%B2%D0%BD%D1%8B%D0%B5%20%D0%BD%D0%B0%D0%BF%D1%80%D0%B0%D0%B2%D0%BB%D0%B5%D0%BD%D0%B8%D1%8F%20%D0%B1%D1%8E%D0%B4%D0%B6%D0%B5%D1%82%D0%BD%D0%BE%D0%B9%20%D0%BF%D0%BE%D0%BB%D0%B8%D1%82%D0%B8%D0%BA%D0%B8%20%D0%BD%D0%B0%202011%20%D0%B3%D0%BE%D0%B4&amp;l10n=ru&amp;mime=doc&amp;sign=4173b3b65c05f63ce1998287aa89ebf3&amp;keyno=0" \l "YANDEX_146"</w:instrText>
      </w:r>
      <w:r w:rsidR="001C74A9">
        <w:fldChar w:fldCharType="separate"/>
      </w:r>
      <w:r w:rsidR="001C74A9">
        <w:fldChar w:fldCharType="end"/>
      </w:r>
      <w:r w:rsidRPr="00FD4A9D">
        <w:rPr>
          <w:sz w:val="24"/>
          <w:szCs w:val="24"/>
        </w:rPr>
        <w:t>благоустройств</w:t>
      </w:r>
      <w:r w:rsidR="00477ABB">
        <w:rPr>
          <w:sz w:val="24"/>
          <w:szCs w:val="24"/>
        </w:rPr>
        <w:t>а</w:t>
      </w:r>
      <w:r w:rsidRPr="00FD4A9D">
        <w:rPr>
          <w:sz w:val="24"/>
          <w:szCs w:val="24"/>
        </w:rPr>
        <w:t xml:space="preserve"> территории муниципального образования</w:t>
      </w:r>
      <w:r w:rsidR="00477ABB">
        <w:rPr>
          <w:sz w:val="24"/>
          <w:szCs w:val="24"/>
        </w:rPr>
        <w:t>, молодежной политики, социальной политики</w:t>
      </w:r>
      <w:r w:rsidR="005437A3" w:rsidRPr="00FD4A9D">
        <w:rPr>
          <w:sz w:val="24"/>
          <w:szCs w:val="24"/>
        </w:rPr>
        <w:t>.</w:t>
      </w:r>
    </w:p>
    <w:p w:rsidR="003A26BA" w:rsidRDefault="006C7E54" w:rsidP="006C7E54">
      <w:pPr>
        <w:ind w:firstLine="540"/>
        <w:jc w:val="both"/>
        <w:rPr>
          <w:sz w:val="24"/>
          <w:szCs w:val="24"/>
        </w:rPr>
      </w:pPr>
      <w:proofErr w:type="gramStart"/>
      <w:r w:rsidRPr="00FD4A9D">
        <w:rPr>
          <w:sz w:val="24"/>
          <w:szCs w:val="24"/>
        </w:rPr>
        <w:t>Расходы на 201</w:t>
      </w:r>
      <w:r w:rsidR="00477ABB">
        <w:rPr>
          <w:sz w:val="24"/>
          <w:szCs w:val="24"/>
        </w:rPr>
        <w:t>7</w:t>
      </w:r>
      <w:r w:rsidRPr="00FD4A9D">
        <w:rPr>
          <w:sz w:val="24"/>
          <w:szCs w:val="24"/>
        </w:rPr>
        <w:t xml:space="preserve"> год планируются </w:t>
      </w:r>
      <w:r w:rsidRPr="00476AE1">
        <w:rPr>
          <w:sz w:val="24"/>
          <w:szCs w:val="24"/>
        </w:rPr>
        <w:t xml:space="preserve">в размере </w:t>
      </w:r>
      <w:r w:rsidR="00D55E52" w:rsidRPr="00476AE1">
        <w:rPr>
          <w:sz w:val="22"/>
          <w:szCs w:val="22"/>
        </w:rPr>
        <w:t>145496,9</w:t>
      </w:r>
      <w:r w:rsidRPr="00476AE1">
        <w:rPr>
          <w:sz w:val="24"/>
          <w:szCs w:val="24"/>
        </w:rPr>
        <w:t xml:space="preserve"> т.р., что на </w:t>
      </w:r>
      <w:r w:rsidR="00476AE1" w:rsidRPr="00476AE1">
        <w:rPr>
          <w:sz w:val="24"/>
          <w:szCs w:val="24"/>
        </w:rPr>
        <w:t>17,2</w:t>
      </w:r>
      <w:r w:rsidR="003A26BA" w:rsidRPr="00476AE1">
        <w:rPr>
          <w:sz w:val="24"/>
          <w:szCs w:val="24"/>
        </w:rPr>
        <w:t>% (</w:t>
      </w:r>
      <w:r w:rsidR="00476AE1" w:rsidRPr="00476AE1">
        <w:rPr>
          <w:sz w:val="24"/>
          <w:szCs w:val="24"/>
        </w:rPr>
        <w:t>21335,2</w:t>
      </w:r>
      <w:r w:rsidR="003A26BA" w:rsidRPr="00476AE1">
        <w:rPr>
          <w:sz w:val="24"/>
          <w:szCs w:val="24"/>
        </w:rPr>
        <w:t xml:space="preserve"> т.р.)</w:t>
      </w:r>
      <w:r w:rsidRPr="00476AE1">
        <w:rPr>
          <w:sz w:val="24"/>
          <w:szCs w:val="24"/>
        </w:rPr>
        <w:t xml:space="preserve"> </w:t>
      </w:r>
      <w:r w:rsidR="003A26BA" w:rsidRPr="00476AE1">
        <w:rPr>
          <w:sz w:val="24"/>
          <w:szCs w:val="24"/>
        </w:rPr>
        <w:t>больше</w:t>
      </w:r>
      <w:r w:rsidRPr="00476AE1">
        <w:rPr>
          <w:sz w:val="24"/>
          <w:szCs w:val="24"/>
        </w:rPr>
        <w:t>, чем запланировано в 201</w:t>
      </w:r>
      <w:r w:rsidR="00477ABB" w:rsidRPr="00476AE1">
        <w:rPr>
          <w:sz w:val="24"/>
          <w:szCs w:val="24"/>
        </w:rPr>
        <w:t>6</w:t>
      </w:r>
      <w:r w:rsidRPr="00476AE1">
        <w:rPr>
          <w:sz w:val="24"/>
          <w:szCs w:val="24"/>
        </w:rPr>
        <w:t xml:space="preserve"> г. </w:t>
      </w:r>
      <w:r w:rsidR="003A26BA" w:rsidRPr="00476AE1">
        <w:rPr>
          <w:sz w:val="24"/>
          <w:szCs w:val="24"/>
        </w:rPr>
        <w:t>Расходы</w:t>
      </w:r>
      <w:r w:rsidR="003A26BA">
        <w:rPr>
          <w:sz w:val="24"/>
          <w:szCs w:val="24"/>
        </w:rPr>
        <w:t xml:space="preserve"> рассчитаны на основе муниципальных программ на 201</w:t>
      </w:r>
      <w:r w:rsidR="00477ABB">
        <w:rPr>
          <w:sz w:val="24"/>
          <w:szCs w:val="24"/>
        </w:rPr>
        <w:t>7</w:t>
      </w:r>
      <w:r w:rsidR="003A26BA">
        <w:rPr>
          <w:sz w:val="24"/>
          <w:szCs w:val="24"/>
        </w:rPr>
        <w:t xml:space="preserve"> год, а также путем индексации действующих муниципальных контрактов на индекс потребительских цен равный 107,</w:t>
      </w:r>
      <w:r w:rsidR="00477ABB">
        <w:rPr>
          <w:sz w:val="24"/>
          <w:szCs w:val="24"/>
        </w:rPr>
        <w:t>7</w:t>
      </w:r>
      <w:r w:rsidR="003A26BA">
        <w:rPr>
          <w:sz w:val="24"/>
          <w:szCs w:val="24"/>
        </w:rPr>
        <w:t xml:space="preserve">%. </w:t>
      </w:r>
      <w:r w:rsidRPr="00FD4A9D">
        <w:rPr>
          <w:sz w:val="24"/>
          <w:szCs w:val="24"/>
        </w:rPr>
        <w:t>На 201</w:t>
      </w:r>
      <w:r w:rsidR="00477ABB">
        <w:rPr>
          <w:sz w:val="24"/>
          <w:szCs w:val="24"/>
        </w:rPr>
        <w:t>8</w:t>
      </w:r>
      <w:r w:rsidRPr="00FD4A9D">
        <w:rPr>
          <w:sz w:val="24"/>
          <w:szCs w:val="24"/>
        </w:rPr>
        <w:t xml:space="preserve"> и 201</w:t>
      </w:r>
      <w:r w:rsidR="00477ABB">
        <w:rPr>
          <w:sz w:val="24"/>
          <w:szCs w:val="24"/>
        </w:rPr>
        <w:t>9</w:t>
      </w:r>
      <w:r w:rsidRPr="00FD4A9D">
        <w:rPr>
          <w:sz w:val="24"/>
          <w:szCs w:val="24"/>
        </w:rPr>
        <w:t xml:space="preserve"> г.г. расходы определены путем индексации показателей 201</w:t>
      </w:r>
      <w:r w:rsidR="00477ABB">
        <w:rPr>
          <w:sz w:val="24"/>
          <w:szCs w:val="24"/>
        </w:rPr>
        <w:t>7</w:t>
      </w:r>
      <w:r w:rsidRPr="00FD4A9D">
        <w:rPr>
          <w:sz w:val="24"/>
          <w:szCs w:val="24"/>
        </w:rPr>
        <w:t xml:space="preserve"> года</w:t>
      </w:r>
      <w:r w:rsidR="003A26BA">
        <w:rPr>
          <w:sz w:val="24"/>
          <w:szCs w:val="24"/>
        </w:rPr>
        <w:t xml:space="preserve"> на индексы потребительских</w:t>
      </w:r>
      <w:proofErr w:type="gramEnd"/>
      <w:r w:rsidR="003A26BA">
        <w:rPr>
          <w:sz w:val="24"/>
          <w:szCs w:val="24"/>
        </w:rPr>
        <w:t xml:space="preserve"> цен равные 10</w:t>
      </w:r>
      <w:r w:rsidR="00477ABB">
        <w:rPr>
          <w:sz w:val="24"/>
          <w:szCs w:val="24"/>
        </w:rPr>
        <w:t>7,0%</w:t>
      </w:r>
      <w:r w:rsidR="003A26BA">
        <w:rPr>
          <w:sz w:val="24"/>
          <w:szCs w:val="24"/>
        </w:rPr>
        <w:t xml:space="preserve"> и</w:t>
      </w:r>
      <w:r w:rsidR="00C064F0">
        <w:rPr>
          <w:sz w:val="24"/>
          <w:szCs w:val="24"/>
        </w:rPr>
        <w:t> </w:t>
      </w:r>
      <w:r w:rsidR="003A26BA">
        <w:rPr>
          <w:sz w:val="24"/>
          <w:szCs w:val="24"/>
        </w:rPr>
        <w:t>106,9% соответственно</w:t>
      </w:r>
      <w:r w:rsidR="00606750">
        <w:rPr>
          <w:sz w:val="24"/>
          <w:szCs w:val="24"/>
        </w:rPr>
        <w:t>, с учетом размера расчетной единицы и базовой единицы для расчета заработной платы муниципальных служащих, технического персонала, доплат к пенсии лицам, замещавшим муниципальные должности.</w:t>
      </w:r>
      <w:r w:rsidRPr="00FD4A9D">
        <w:rPr>
          <w:sz w:val="24"/>
          <w:szCs w:val="24"/>
        </w:rPr>
        <w:t xml:space="preserve"> </w:t>
      </w:r>
      <w:r w:rsidR="003A26BA">
        <w:rPr>
          <w:sz w:val="24"/>
          <w:szCs w:val="24"/>
        </w:rPr>
        <w:t>Для расчета фонда оплаты труда использовались следующие показатели:</w:t>
      </w:r>
    </w:p>
    <w:tbl>
      <w:tblPr>
        <w:tblStyle w:val="a7"/>
        <w:tblW w:w="0" w:type="auto"/>
        <w:tblLook w:val="04A0"/>
      </w:tblPr>
      <w:tblGrid>
        <w:gridCol w:w="5353"/>
        <w:gridCol w:w="1543"/>
        <w:gridCol w:w="1543"/>
        <w:gridCol w:w="1543"/>
      </w:tblGrid>
      <w:tr w:rsidR="00DC15AF" w:rsidRPr="003A26BA" w:rsidTr="00696AC0">
        <w:tc>
          <w:tcPr>
            <w:tcW w:w="5353" w:type="dxa"/>
          </w:tcPr>
          <w:p w:rsidR="00DC15AF" w:rsidRPr="003A26BA" w:rsidRDefault="00DC15AF" w:rsidP="003A26B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</w:tcPr>
          <w:p w:rsidR="00DC15AF" w:rsidRPr="003A26BA" w:rsidRDefault="00DC15AF" w:rsidP="007C33A5">
            <w:pPr>
              <w:jc w:val="center"/>
              <w:rPr>
                <w:i/>
                <w:sz w:val="24"/>
                <w:szCs w:val="24"/>
              </w:rPr>
            </w:pPr>
            <w:r w:rsidRPr="003A26BA">
              <w:rPr>
                <w:i/>
                <w:sz w:val="24"/>
                <w:szCs w:val="24"/>
              </w:rPr>
              <w:t>2017 г.</w:t>
            </w:r>
          </w:p>
        </w:tc>
        <w:tc>
          <w:tcPr>
            <w:tcW w:w="1543" w:type="dxa"/>
          </w:tcPr>
          <w:p w:rsidR="00DC15AF" w:rsidRPr="003A26BA" w:rsidRDefault="00DC15AF" w:rsidP="007C33A5">
            <w:pPr>
              <w:jc w:val="center"/>
              <w:rPr>
                <w:i/>
                <w:sz w:val="24"/>
                <w:szCs w:val="24"/>
              </w:rPr>
            </w:pPr>
            <w:r w:rsidRPr="003A26BA">
              <w:rPr>
                <w:i/>
                <w:sz w:val="24"/>
                <w:szCs w:val="24"/>
              </w:rPr>
              <w:t>2018 г.</w:t>
            </w:r>
          </w:p>
        </w:tc>
        <w:tc>
          <w:tcPr>
            <w:tcW w:w="1543" w:type="dxa"/>
          </w:tcPr>
          <w:p w:rsidR="00DC15AF" w:rsidRPr="003A26BA" w:rsidRDefault="00DC15AF" w:rsidP="003A26B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2019 г.</w:t>
            </w:r>
          </w:p>
        </w:tc>
      </w:tr>
      <w:tr w:rsidR="00DC15AF" w:rsidTr="00696AC0">
        <w:tc>
          <w:tcPr>
            <w:tcW w:w="5353" w:type="dxa"/>
          </w:tcPr>
          <w:p w:rsidR="00DC15AF" w:rsidRDefault="00DC15AF" w:rsidP="006C7E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расчетной единицы</w:t>
            </w:r>
          </w:p>
        </w:tc>
        <w:tc>
          <w:tcPr>
            <w:tcW w:w="1543" w:type="dxa"/>
          </w:tcPr>
          <w:p w:rsidR="00DC15AF" w:rsidRDefault="00DC15AF" w:rsidP="00DC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 руб.</w:t>
            </w:r>
          </w:p>
        </w:tc>
        <w:tc>
          <w:tcPr>
            <w:tcW w:w="1543" w:type="dxa"/>
          </w:tcPr>
          <w:p w:rsidR="00DC15AF" w:rsidRDefault="00DC15AF" w:rsidP="00DC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1498,0 руб.</w:t>
            </w:r>
          </w:p>
        </w:tc>
        <w:tc>
          <w:tcPr>
            <w:tcW w:w="1543" w:type="dxa"/>
          </w:tcPr>
          <w:p w:rsidR="00DC15AF" w:rsidRDefault="00DC15AF" w:rsidP="006C7E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</w:t>
            </w:r>
            <w:r w:rsidR="003E7209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DC15AF" w:rsidTr="00696AC0">
        <w:tc>
          <w:tcPr>
            <w:tcW w:w="5353" w:type="dxa"/>
          </w:tcPr>
          <w:p w:rsidR="00DC15AF" w:rsidRDefault="00DC15AF" w:rsidP="006C7E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базовой единицы</w:t>
            </w:r>
          </w:p>
        </w:tc>
        <w:tc>
          <w:tcPr>
            <w:tcW w:w="1543" w:type="dxa"/>
          </w:tcPr>
          <w:p w:rsidR="00DC15AF" w:rsidRDefault="00DC15AF" w:rsidP="00DC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9880,0 руб.</w:t>
            </w:r>
          </w:p>
        </w:tc>
        <w:tc>
          <w:tcPr>
            <w:tcW w:w="1543" w:type="dxa"/>
          </w:tcPr>
          <w:p w:rsidR="00DC15AF" w:rsidRDefault="00DC15AF" w:rsidP="00DC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10572,0 руб.</w:t>
            </w:r>
          </w:p>
        </w:tc>
        <w:tc>
          <w:tcPr>
            <w:tcW w:w="1543" w:type="dxa"/>
          </w:tcPr>
          <w:p w:rsidR="00DC15AF" w:rsidRDefault="00DC15AF" w:rsidP="006C7E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11301,0 руб.</w:t>
            </w:r>
          </w:p>
        </w:tc>
      </w:tr>
    </w:tbl>
    <w:p w:rsidR="003A26BA" w:rsidRDefault="003A26BA" w:rsidP="006C7E54">
      <w:pPr>
        <w:ind w:firstLine="540"/>
        <w:jc w:val="both"/>
        <w:rPr>
          <w:sz w:val="24"/>
          <w:szCs w:val="24"/>
        </w:rPr>
      </w:pPr>
    </w:p>
    <w:p w:rsidR="006C7E54" w:rsidRDefault="006C7E54" w:rsidP="006C7E54">
      <w:pPr>
        <w:ind w:firstLine="540"/>
        <w:jc w:val="both"/>
        <w:rPr>
          <w:sz w:val="24"/>
          <w:szCs w:val="24"/>
        </w:rPr>
      </w:pPr>
      <w:r w:rsidRPr="00606750">
        <w:rPr>
          <w:sz w:val="24"/>
          <w:szCs w:val="24"/>
        </w:rPr>
        <w:t xml:space="preserve">Для обеспечения сбалансированности бюджета по разделу «Жилищно-коммунальное хозяйство» расходы </w:t>
      </w:r>
      <w:r w:rsidR="00C064F0" w:rsidRPr="00606750">
        <w:rPr>
          <w:sz w:val="24"/>
          <w:szCs w:val="24"/>
        </w:rPr>
        <w:t>2017-</w:t>
      </w:r>
      <w:r w:rsidR="004F6E4A" w:rsidRPr="00606750">
        <w:rPr>
          <w:sz w:val="24"/>
          <w:szCs w:val="24"/>
        </w:rPr>
        <w:t xml:space="preserve">2018 </w:t>
      </w:r>
      <w:r w:rsidR="00C064F0" w:rsidRPr="00606750">
        <w:rPr>
          <w:sz w:val="24"/>
          <w:szCs w:val="24"/>
        </w:rPr>
        <w:t>г.</w:t>
      </w:r>
      <w:r w:rsidR="004F6E4A" w:rsidRPr="00606750">
        <w:rPr>
          <w:sz w:val="24"/>
          <w:szCs w:val="24"/>
        </w:rPr>
        <w:t xml:space="preserve">г. </w:t>
      </w:r>
      <w:r w:rsidR="003E7209" w:rsidRPr="00606750">
        <w:rPr>
          <w:sz w:val="24"/>
          <w:szCs w:val="24"/>
        </w:rPr>
        <w:t xml:space="preserve">скорректированы </w:t>
      </w:r>
      <w:r w:rsidRPr="00606750">
        <w:rPr>
          <w:sz w:val="24"/>
          <w:szCs w:val="24"/>
        </w:rPr>
        <w:t xml:space="preserve"> на сумму разницы между предполагаемым поступлением доходов и проиндексированных расходов</w:t>
      </w:r>
      <w:r w:rsidR="007015BC" w:rsidRPr="00606750">
        <w:rPr>
          <w:sz w:val="24"/>
          <w:szCs w:val="24"/>
        </w:rPr>
        <w:t>, с учетом использования остатков средств на счете по учету средств местного бюджета в 2018</w:t>
      </w:r>
      <w:r w:rsidR="007015BC">
        <w:rPr>
          <w:sz w:val="24"/>
          <w:szCs w:val="24"/>
        </w:rPr>
        <w:t xml:space="preserve"> году и проведения выборов в представительные органы местного самоуправления в 2019 году.</w:t>
      </w:r>
    </w:p>
    <w:p w:rsidR="00F508A3" w:rsidRDefault="00F508A3" w:rsidP="006C7E5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201</w:t>
      </w:r>
      <w:r w:rsidR="00477ABB">
        <w:rPr>
          <w:sz w:val="24"/>
          <w:szCs w:val="24"/>
        </w:rPr>
        <w:t>7</w:t>
      </w:r>
      <w:r>
        <w:rPr>
          <w:sz w:val="24"/>
          <w:szCs w:val="24"/>
        </w:rPr>
        <w:t xml:space="preserve"> год в муниципальном образовании разработано 1</w:t>
      </w:r>
      <w:r w:rsidR="007015BC">
        <w:rPr>
          <w:sz w:val="24"/>
          <w:szCs w:val="24"/>
        </w:rPr>
        <w:t>1</w:t>
      </w:r>
      <w:r>
        <w:rPr>
          <w:sz w:val="24"/>
          <w:szCs w:val="24"/>
        </w:rPr>
        <w:t xml:space="preserve"> муниципальных программ для</w:t>
      </w:r>
      <w:r w:rsidR="00C064F0">
        <w:rPr>
          <w:sz w:val="24"/>
          <w:szCs w:val="24"/>
        </w:rPr>
        <w:t> </w:t>
      </w:r>
      <w:r>
        <w:rPr>
          <w:sz w:val="24"/>
          <w:szCs w:val="24"/>
        </w:rPr>
        <w:t>решения вопросов местного значения.</w:t>
      </w:r>
    </w:p>
    <w:p w:rsidR="00F508A3" w:rsidRDefault="00F508A3" w:rsidP="006C7E54">
      <w:pPr>
        <w:ind w:firstLine="540"/>
        <w:jc w:val="both"/>
        <w:rPr>
          <w:sz w:val="24"/>
          <w:szCs w:val="24"/>
        </w:rPr>
      </w:pPr>
    </w:p>
    <w:p w:rsidR="00F508A3" w:rsidRDefault="00F508A3" w:rsidP="006C7E5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муниципальной программы по организации и проведению досуговых мероприятий для жителей округа планируется провести </w:t>
      </w:r>
      <w:r w:rsidR="00477ABB">
        <w:rPr>
          <w:sz w:val="24"/>
          <w:szCs w:val="24"/>
        </w:rPr>
        <w:t>26</w:t>
      </w:r>
      <w:r>
        <w:rPr>
          <w:sz w:val="24"/>
          <w:szCs w:val="24"/>
        </w:rPr>
        <w:t xml:space="preserve"> мероприяти</w:t>
      </w:r>
      <w:r w:rsidR="00477ABB">
        <w:rPr>
          <w:sz w:val="24"/>
          <w:szCs w:val="24"/>
        </w:rPr>
        <w:t>й</w:t>
      </w:r>
      <w:r>
        <w:rPr>
          <w:sz w:val="24"/>
          <w:szCs w:val="24"/>
        </w:rPr>
        <w:t xml:space="preserve"> для </w:t>
      </w:r>
      <w:r w:rsidR="00477ABB">
        <w:rPr>
          <w:sz w:val="24"/>
          <w:szCs w:val="24"/>
        </w:rPr>
        <w:t>10</w:t>
      </w:r>
      <w:r w:rsidR="00606750">
        <w:rPr>
          <w:sz w:val="24"/>
          <w:szCs w:val="24"/>
        </w:rPr>
        <w:t>92</w:t>
      </w:r>
      <w:r>
        <w:rPr>
          <w:sz w:val="24"/>
          <w:szCs w:val="24"/>
        </w:rPr>
        <w:t xml:space="preserve"> детей округа и </w:t>
      </w:r>
      <w:r w:rsidR="00477ABB">
        <w:rPr>
          <w:sz w:val="24"/>
          <w:szCs w:val="24"/>
        </w:rPr>
        <w:t>38</w:t>
      </w:r>
      <w:r>
        <w:rPr>
          <w:sz w:val="24"/>
          <w:szCs w:val="24"/>
        </w:rPr>
        <w:t xml:space="preserve"> мероприятий для </w:t>
      </w:r>
      <w:r w:rsidR="00477ABB">
        <w:rPr>
          <w:sz w:val="24"/>
          <w:szCs w:val="24"/>
        </w:rPr>
        <w:t>1174</w:t>
      </w:r>
      <w:r>
        <w:rPr>
          <w:sz w:val="24"/>
          <w:szCs w:val="24"/>
        </w:rPr>
        <w:t xml:space="preserve"> жителей округа. Это будут такие мероприятия как просмотр кинофильмов, автобусные экскурсии, </w:t>
      </w:r>
      <w:r w:rsidR="00EE0719">
        <w:rPr>
          <w:sz w:val="24"/>
          <w:szCs w:val="24"/>
        </w:rPr>
        <w:t>посещение музеев, туристический слет</w:t>
      </w:r>
      <w:r>
        <w:rPr>
          <w:sz w:val="24"/>
          <w:szCs w:val="24"/>
        </w:rPr>
        <w:t>, фестиваль детского творчества,</w:t>
      </w:r>
      <w:r w:rsidR="00C306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 будут организованы занятия по </w:t>
      </w:r>
      <w:proofErr w:type="spellStart"/>
      <w:r>
        <w:rPr>
          <w:sz w:val="24"/>
          <w:szCs w:val="24"/>
        </w:rPr>
        <w:t>бисероплетению</w:t>
      </w:r>
      <w:proofErr w:type="spellEnd"/>
      <w:r>
        <w:rPr>
          <w:sz w:val="24"/>
          <w:szCs w:val="24"/>
        </w:rPr>
        <w:t xml:space="preserve">, гильошированию, </w:t>
      </w:r>
      <w:proofErr w:type="spellStart"/>
      <w:r>
        <w:rPr>
          <w:sz w:val="24"/>
          <w:szCs w:val="24"/>
        </w:rPr>
        <w:t>арт-дизайну</w:t>
      </w:r>
      <w:proofErr w:type="spellEnd"/>
      <w:r>
        <w:rPr>
          <w:sz w:val="24"/>
          <w:szCs w:val="24"/>
        </w:rPr>
        <w:t>, вышивке лентами, прикладному искусству для жителей округа.</w:t>
      </w:r>
    </w:p>
    <w:p w:rsidR="00EE0719" w:rsidRPr="00FD4A9D" w:rsidRDefault="00EE0719" w:rsidP="006C7E54">
      <w:pPr>
        <w:ind w:firstLine="540"/>
        <w:jc w:val="both"/>
        <w:rPr>
          <w:sz w:val="24"/>
          <w:szCs w:val="24"/>
        </w:rPr>
      </w:pPr>
    </w:p>
    <w:p w:rsidR="006C7E54" w:rsidRDefault="00F508A3" w:rsidP="00C25B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муниципальной программы «Организация и проведение </w:t>
      </w:r>
      <w:proofErr w:type="gramStart"/>
      <w:r>
        <w:rPr>
          <w:sz w:val="24"/>
          <w:szCs w:val="24"/>
        </w:rPr>
        <w:t>местных</w:t>
      </w:r>
      <w:proofErr w:type="gramEnd"/>
      <w:r>
        <w:rPr>
          <w:sz w:val="24"/>
          <w:szCs w:val="24"/>
        </w:rPr>
        <w:t xml:space="preserve"> и участие в</w:t>
      </w:r>
      <w:r w:rsidR="00C064F0">
        <w:rPr>
          <w:sz w:val="24"/>
          <w:szCs w:val="24"/>
        </w:rPr>
        <w:t> </w:t>
      </w:r>
      <w:r>
        <w:rPr>
          <w:sz w:val="24"/>
          <w:szCs w:val="24"/>
        </w:rPr>
        <w:t xml:space="preserve">организации и проведении городских праздничных и иных зрелищных мероприятий» </w:t>
      </w:r>
      <w:r w:rsidR="00021EF8">
        <w:rPr>
          <w:sz w:val="24"/>
          <w:szCs w:val="24"/>
        </w:rPr>
        <w:t>будут проводит</w:t>
      </w:r>
      <w:r w:rsidR="00C30613">
        <w:rPr>
          <w:sz w:val="24"/>
          <w:szCs w:val="24"/>
        </w:rPr>
        <w:t>ь</w:t>
      </w:r>
      <w:r w:rsidR="00021EF8">
        <w:rPr>
          <w:sz w:val="24"/>
          <w:szCs w:val="24"/>
        </w:rPr>
        <w:t>ся:</w:t>
      </w:r>
    </w:p>
    <w:p w:rsidR="00021EF8" w:rsidRDefault="00021EF8" w:rsidP="00C25B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праздничный вечер</w:t>
      </w:r>
      <w:r w:rsidR="00EE0719">
        <w:rPr>
          <w:sz w:val="24"/>
          <w:szCs w:val="24"/>
        </w:rPr>
        <w:t>, фуршеты, организация посещения спектакля</w:t>
      </w:r>
      <w:r>
        <w:rPr>
          <w:sz w:val="24"/>
          <w:szCs w:val="24"/>
        </w:rPr>
        <w:t>, посвященны</w:t>
      </w:r>
      <w:r w:rsidR="00EE0719">
        <w:rPr>
          <w:sz w:val="24"/>
          <w:szCs w:val="24"/>
        </w:rPr>
        <w:t>е</w:t>
      </w:r>
      <w:r>
        <w:rPr>
          <w:sz w:val="24"/>
          <w:szCs w:val="24"/>
        </w:rPr>
        <w:t xml:space="preserve"> 7</w:t>
      </w:r>
      <w:r w:rsidR="00EE0719">
        <w:rPr>
          <w:sz w:val="24"/>
          <w:szCs w:val="24"/>
        </w:rPr>
        <w:t>3</w:t>
      </w:r>
      <w:r>
        <w:rPr>
          <w:sz w:val="24"/>
          <w:szCs w:val="24"/>
        </w:rPr>
        <w:t xml:space="preserve">-ой годовщине полного освобождения Ленинграда от фашистской блокады </w:t>
      </w:r>
      <w:r w:rsidR="00EE0719">
        <w:rPr>
          <w:sz w:val="24"/>
          <w:szCs w:val="24"/>
        </w:rPr>
        <w:t xml:space="preserve">всего </w:t>
      </w:r>
      <w:r>
        <w:rPr>
          <w:sz w:val="24"/>
          <w:szCs w:val="24"/>
        </w:rPr>
        <w:t xml:space="preserve">для </w:t>
      </w:r>
      <w:r w:rsidR="00EE0719">
        <w:rPr>
          <w:sz w:val="24"/>
          <w:szCs w:val="24"/>
        </w:rPr>
        <w:t>440</w:t>
      </w:r>
      <w:r>
        <w:rPr>
          <w:sz w:val="24"/>
          <w:szCs w:val="24"/>
        </w:rPr>
        <w:t xml:space="preserve"> </w:t>
      </w:r>
      <w:r w:rsidR="00C30613">
        <w:rPr>
          <w:sz w:val="24"/>
          <w:szCs w:val="24"/>
        </w:rPr>
        <w:t>участников</w:t>
      </w:r>
      <w:r>
        <w:rPr>
          <w:sz w:val="24"/>
          <w:szCs w:val="24"/>
        </w:rPr>
        <w:t>;</w:t>
      </w:r>
    </w:p>
    <w:p w:rsidR="00021EF8" w:rsidRDefault="00021EF8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0719">
        <w:rPr>
          <w:sz w:val="24"/>
          <w:szCs w:val="24"/>
        </w:rPr>
        <w:t xml:space="preserve">поздравление жителей округа </w:t>
      </w:r>
      <w:r>
        <w:rPr>
          <w:sz w:val="24"/>
          <w:szCs w:val="24"/>
        </w:rPr>
        <w:t xml:space="preserve">с </w:t>
      </w:r>
      <w:r w:rsidR="00C30613">
        <w:rPr>
          <w:sz w:val="24"/>
          <w:szCs w:val="24"/>
        </w:rPr>
        <w:t>Д</w:t>
      </w:r>
      <w:r>
        <w:rPr>
          <w:sz w:val="24"/>
          <w:szCs w:val="24"/>
        </w:rPr>
        <w:t>нем защитника Отечества;</w:t>
      </w:r>
    </w:p>
    <w:p w:rsidR="00021EF8" w:rsidRDefault="00021EF8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поздравление жителей округа с </w:t>
      </w:r>
      <w:r w:rsidR="00C30613">
        <w:rPr>
          <w:sz w:val="24"/>
          <w:szCs w:val="24"/>
        </w:rPr>
        <w:t>М</w:t>
      </w:r>
      <w:r>
        <w:rPr>
          <w:sz w:val="24"/>
          <w:szCs w:val="24"/>
        </w:rPr>
        <w:t>еждународным женским днем;</w:t>
      </w:r>
    </w:p>
    <w:p w:rsidR="00021EF8" w:rsidRDefault="00021EF8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2CC6">
        <w:rPr>
          <w:sz w:val="24"/>
          <w:szCs w:val="24"/>
        </w:rPr>
        <w:t>чествование 30 участников радиационных аварий и катастроф;</w:t>
      </w:r>
    </w:p>
    <w:p w:rsidR="00572CC6" w:rsidRDefault="00572CC6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праздничн</w:t>
      </w:r>
      <w:r w:rsidR="005306D1">
        <w:rPr>
          <w:sz w:val="24"/>
          <w:szCs w:val="24"/>
        </w:rPr>
        <w:t>ый</w:t>
      </w:r>
      <w:r>
        <w:rPr>
          <w:sz w:val="24"/>
          <w:szCs w:val="24"/>
        </w:rPr>
        <w:t xml:space="preserve"> вечер,</w:t>
      </w:r>
      <w:r w:rsidR="005306D1">
        <w:rPr>
          <w:sz w:val="24"/>
          <w:szCs w:val="24"/>
        </w:rPr>
        <w:t xml:space="preserve"> уличное гуляние</w:t>
      </w:r>
      <w:r w:rsidR="00EE0719">
        <w:rPr>
          <w:sz w:val="24"/>
          <w:szCs w:val="24"/>
        </w:rPr>
        <w:t>, фуршет</w:t>
      </w:r>
      <w:r w:rsidR="005306D1">
        <w:rPr>
          <w:sz w:val="24"/>
          <w:szCs w:val="24"/>
        </w:rPr>
        <w:t>ы</w:t>
      </w:r>
      <w:r w:rsidR="00EE071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EE0719">
        <w:rPr>
          <w:sz w:val="24"/>
          <w:szCs w:val="24"/>
        </w:rPr>
        <w:t xml:space="preserve">организация посещения спектакля, </w:t>
      </w:r>
      <w:r>
        <w:rPr>
          <w:sz w:val="24"/>
          <w:szCs w:val="24"/>
        </w:rPr>
        <w:t>посвященн</w:t>
      </w:r>
      <w:r w:rsidR="00EE0719">
        <w:rPr>
          <w:sz w:val="24"/>
          <w:szCs w:val="24"/>
        </w:rPr>
        <w:t>ые</w:t>
      </w:r>
      <w:r>
        <w:rPr>
          <w:sz w:val="24"/>
          <w:szCs w:val="24"/>
        </w:rPr>
        <w:t xml:space="preserve"> 7</w:t>
      </w:r>
      <w:r w:rsidR="00EE0719">
        <w:rPr>
          <w:sz w:val="24"/>
          <w:szCs w:val="24"/>
        </w:rPr>
        <w:t>2</w:t>
      </w:r>
      <w:r>
        <w:rPr>
          <w:sz w:val="24"/>
          <w:szCs w:val="24"/>
        </w:rPr>
        <w:t xml:space="preserve">-й годовщине Победы в ВОВ </w:t>
      </w:r>
      <w:r w:rsidR="00EE0719">
        <w:rPr>
          <w:sz w:val="24"/>
          <w:szCs w:val="24"/>
        </w:rPr>
        <w:t xml:space="preserve">всего </w:t>
      </w:r>
      <w:r>
        <w:rPr>
          <w:sz w:val="24"/>
          <w:szCs w:val="24"/>
        </w:rPr>
        <w:t>для</w:t>
      </w:r>
      <w:r w:rsidR="00C064F0">
        <w:rPr>
          <w:sz w:val="24"/>
          <w:szCs w:val="24"/>
        </w:rPr>
        <w:t> </w:t>
      </w:r>
      <w:r w:rsidR="00EE0719">
        <w:rPr>
          <w:sz w:val="24"/>
          <w:szCs w:val="24"/>
        </w:rPr>
        <w:t>3440</w:t>
      </w:r>
      <w:r w:rsidR="00C064F0">
        <w:rPr>
          <w:sz w:val="24"/>
          <w:szCs w:val="24"/>
        </w:rPr>
        <w:t> </w:t>
      </w:r>
      <w:r>
        <w:rPr>
          <w:sz w:val="24"/>
          <w:szCs w:val="24"/>
        </w:rPr>
        <w:t>чел.;</w:t>
      </w:r>
    </w:p>
    <w:p w:rsidR="00572CC6" w:rsidRDefault="00572CC6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поздравление с профессиональным праздником – Всемирным днем медицинских сестер – 15 чел.;</w:t>
      </w:r>
    </w:p>
    <w:p w:rsidR="00572CC6" w:rsidRDefault="00572CC6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 мероприятий, посвященных поздравлению </w:t>
      </w:r>
      <w:r w:rsidR="00EE0719">
        <w:rPr>
          <w:sz w:val="24"/>
          <w:szCs w:val="24"/>
        </w:rPr>
        <w:t>12</w:t>
      </w:r>
      <w:r w:rsidR="00C30613">
        <w:rPr>
          <w:sz w:val="24"/>
          <w:szCs w:val="24"/>
        </w:rPr>
        <w:t xml:space="preserve"> </w:t>
      </w:r>
      <w:r>
        <w:rPr>
          <w:sz w:val="24"/>
          <w:szCs w:val="24"/>
        </w:rPr>
        <w:t>медалистов и лучших выпускников</w:t>
      </w:r>
      <w:r w:rsidR="00C30613">
        <w:rPr>
          <w:sz w:val="24"/>
          <w:szCs w:val="24"/>
        </w:rPr>
        <w:t>,</w:t>
      </w:r>
      <w:r>
        <w:rPr>
          <w:sz w:val="24"/>
          <w:szCs w:val="24"/>
        </w:rPr>
        <w:t xml:space="preserve"> школ с праздником «Последний звонок»;</w:t>
      </w:r>
    </w:p>
    <w:p w:rsidR="00572CC6" w:rsidRDefault="00572CC6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- 5 мероприятий,</w:t>
      </w:r>
      <w:r w:rsidR="00C306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посвященных </w:t>
      </w:r>
      <w:r w:rsidR="00B507DA">
        <w:rPr>
          <w:sz w:val="24"/>
          <w:szCs w:val="24"/>
        </w:rPr>
        <w:t>В</w:t>
      </w:r>
      <w:r>
        <w:rPr>
          <w:sz w:val="24"/>
          <w:szCs w:val="24"/>
        </w:rPr>
        <w:t xml:space="preserve">сероссийскому дню библиотек – 10 </w:t>
      </w:r>
      <w:r w:rsidR="00B507DA">
        <w:rPr>
          <w:sz w:val="24"/>
          <w:szCs w:val="24"/>
        </w:rPr>
        <w:t>участников</w:t>
      </w:r>
      <w:r>
        <w:rPr>
          <w:sz w:val="24"/>
          <w:szCs w:val="24"/>
        </w:rPr>
        <w:t>;</w:t>
      </w:r>
    </w:p>
    <w:p w:rsidR="00EE0719" w:rsidRDefault="00EE0719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посещения театра для 200 человек, приуроченного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города;</w:t>
      </w:r>
    </w:p>
    <w:p w:rsidR="00572CC6" w:rsidRDefault="00572CC6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поздравления с </w:t>
      </w:r>
      <w:r w:rsidR="00B507DA">
        <w:rPr>
          <w:sz w:val="24"/>
          <w:szCs w:val="24"/>
        </w:rPr>
        <w:t>Д</w:t>
      </w:r>
      <w:r>
        <w:rPr>
          <w:sz w:val="24"/>
          <w:szCs w:val="24"/>
        </w:rPr>
        <w:t>нем социального работника 10 жителей округа;</w:t>
      </w:r>
    </w:p>
    <w:p w:rsidR="00572CC6" w:rsidRDefault="00572CC6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поздравление с </w:t>
      </w:r>
      <w:r w:rsidR="00B507DA">
        <w:rPr>
          <w:sz w:val="24"/>
          <w:szCs w:val="24"/>
        </w:rPr>
        <w:t>Д</w:t>
      </w:r>
      <w:r>
        <w:rPr>
          <w:sz w:val="24"/>
          <w:szCs w:val="24"/>
        </w:rPr>
        <w:t>нем медицинского работника 18 чел.;</w:t>
      </w:r>
    </w:p>
    <w:p w:rsidR="00572CC6" w:rsidRDefault="00572CC6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мероприятия, посвященных </w:t>
      </w:r>
      <w:r w:rsidR="00B507DA">
        <w:rPr>
          <w:sz w:val="24"/>
          <w:szCs w:val="24"/>
        </w:rPr>
        <w:t>Д</w:t>
      </w:r>
      <w:r>
        <w:rPr>
          <w:sz w:val="24"/>
          <w:szCs w:val="24"/>
        </w:rPr>
        <w:t xml:space="preserve">ню семьи, любви и верности – 6 </w:t>
      </w:r>
      <w:r w:rsidR="00B507DA">
        <w:rPr>
          <w:sz w:val="24"/>
          <w:szCs w:val="24"/>
        </w:rPr>
        <w:t>участников</w:t>
      </w:r>
      <w:r>
        <w:rPr>
          <w:sz w:val="24"/>
          <w:szCs w:val="24"/>
        </w:rPr>
        <w:t>;</w:t>
      </w:r>
    </w:p>
    <w:p w:rsidR="00572CC6" w:rsidRDefault="00572CC6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торжественно-траурно</w:t>
      </w:r>
      <w:r w:rsidR="005306D1">
        <w:rPr>
          <w:sz w:val="24"/>
          <w:szCs w:val="24"/>
        </w:rPr>
        <w:t>е</w:t>
      </w:r>
      <w:r>
        <w:rPr>
          <w:sz w:val="24"/>
          <w:szCs w:val="24"/>
        </w:rPr>
        <w:t xml:space="preserve"> мероприяти</w:t>
      </w:r>
      <w:r w:rsidR="005306D1">
        <w:rPr>
          <w:sz w:val="24"/>
          <w:szCs w:val="24"/>
        </w:rPr>
        <w:t>е</w:t>
      </w:r>
      <w:r>
        <w:rPr>
          <w:sz w:val="24"/>
          <w:szCs w:val="24"/>
        </w:rPr>
        <w:t>, посвященно</w:t>
      </w:r>
      <w:r w:rsidR="005306D1">
        <w:rPr>
          <w:sz w:val="24"/>
          <w:szCs w:val="24"/>
        </w:rPr>
        <w:t>е</w:t>
      </w:r>
      <w:r>
        <w:rPr>
          <w:sz w:val="24"/>
          <w:szCs w:val="24"/>
        </w:rPr>
        <w:t xml:space="preserve"> памяти жертв ядерной бомбардировки Нагасаки – 45 участников;</w:t>
      </w:r>
    </w:p>
    <w:p w:rsidR="00572CC6" w:rsidRDefault="00572CC6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поздравление с Днем знаний 5</w:t>
      </w:r>
      <w:r w:rsidR="00EE0719">
        <w:rPr>
          <w:sz w:val="24"/>
          <w:szCs w:val="24"/>
        </w:rPr>
        <w:t>5</w:t>
      </w:r>
      <w:r>
        <w:rPr>
          <w:sz w:val="24"/>
          <w:szCs w:val="24"/>
        </w:rPr>
        <w:t>0 учащихся первых классов 6 школ;</w:t>
      </w:r>
    </w:p>
    <w:p w:rsidR="00572CC6" w:rsidRDefault="00572CC6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- 13 мероприятий, посвященных </w:t>
      </w:r>
      <w:r w:rsidR="00B507DA">
        <w:rPr>
          <w:sz w:val="24"/>
          <w:szCs w:val="24"/>
        </w:rPr>
        <w:t>Д</w:t>
      </w:r>
      <w:r>
        <w:rPr>
          <w:sz w:val="24"/>
          <w:szCs w:val="24"/>
        </w:rPr>
        <w:t xml:space="preserve">ню воспитателя – 13 </w:t>
      </w:r>
      <w:r w:rsidR="00B507DA">
        <w:rPr>
          <w:sz w:val="24"/>
          <w:szCs w:val="24"/>
        </w:rPr>
        <w:t>участников</w:t>
      </w:r>
      <w:r>
        <w:rPr>
          <w:sz w:val="24"/>
          <w:szCs w:val="24"/>
        </w:rPr>
        <w:t>;</w:t>
      </w:r>
    </w:p>
    <w:p w:rsidR="00572CC6" w:rsidRDefault="00572CC6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0719">
        <w:rPr>
          <w:sz w:val="24"/>
          <w:szCs w:val="24"/>
        </w:rPr>
        <w:t xml:space="preserve">организация посещения театра для </w:t>
      </w:r>
      <w:r w:rsidR="00606750">
        <w:rPr>
          <w:sz w:val="24"/>
          <w:szCs w:val="24"/>
        </w:rPr>
        <w:t>125</w:t>
      </w:r>
      <w:r w:rsidR="00EE0719">
        <w:rPr>
          <w:sz w:val="24"/>
          <w:szCs w:val="24"/>
        </w:rPr>
        <w:t xml:space="preserve"> человек, приуроченного </w:t>
      </w:r>
      <w:proofErr w:type="gramStart"/>
      <w:r w:rsidR="00EE0719">
        <w:rPr>
          <w:sz w:val="24"/>
          <w:szCs w:val="24"/>
        </w:rPr>
        <w:t>к</w:t>
      </w:r>
      <w:proofErr w:type="gramEnd"/>
      <w:r w:rsidR="00EE0719">
        <w:rPr>
          <w:sz w:val="24"/>
          <w:szCs w:val="24"/>
        </w:rPr>
        <w:t xml:space="preserve"> </w:t>
      </w:r>
      <w:r>
        <w:rPr>
          <w:sz w:val="24"/>
          <w:szCs w:val="24"/>
        </w:rPr>
        <w:t>Дн</w:t>
      </w:r>
      <w:r w:rsidR="00EE0719">
        <w:rPr>
          <w:sz w:val="24"/>
          <w:szCs w:val="24"/>
        </w:rPr>
        <w:t>ю</w:t>
      </w:r>
      <w:r>
        <w:rPr>
          <w:sz w:val="24"/>
          <w:szCs w:val="24"/>
        </w:rPr>
        <w:t xml:space="preserve"> пожилых людей;</w:t>
      </w:r>
    </w:p>
    <w:p w:rsidR="00572CC6" w:rsidRDefault="00572CC6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- 8 мероприятий, посвященных Дню учителя – 8 </w:t>
      </w:r>
      <w:r w:rsidR="00B507DA">
        <w:rPr>
          <w:sz w:val="24"/>
          <w:szCs w:val="24"/>
        </w:rPr>
        <w:t>участников</w:t>
      </w:r>
      <w:r>
        <w:rPr>
          <w:sz w:val="24"/>
          <w:szCs w:val="24"/>
        </w:rPr>
        <w:t>;</w:t>
      </w:r>
    </w:p>
    <w:p w:rsidR="00572CC6" w:rsidRDefault="00572CC6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поздравление сотрудников органов внутренних дел РФ с профессиональным праздником – 4 </w:t>
      </w:r>
      <w:r w:rsidR="00B507DA">
        <w:rPr>
          <w:sz w:val="24"/>
          <w:szCs w:val="24"/>
        </w:rPr>
        <w:t>участника</w:t>
      </w:r>
      <w:r>
        <w:rPr>
          <w:sz w:val="24"/>
          <w:szCs w:val="24"/>
        </w:rPr>
        <w:t>;</w:t>
      </w:r>
    </w:p>
    <w:p w:rsidR="00572CC6" w:rsidRDefault="00572CC6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празднование Дня ракетных войск и артиллерии – 30 </w:t>
      </w:r>
      <w:r w:rsidR="00EB490A">
        <w:rPr>
          <w:sz w:val="24"/>
          <w:szCs w:val="24"/>
        </w:rPr>
        <w:t>участников</w:t>
      </w:r>
      <w:r>
        <w:rPr>
          <w:sz w:val="24"/>
          <w:szCs w:val="24"/>
        </w:rPr>
        <w:t>;</w:t>
      </w:r>
    </w:p>
    <w:p w:rsidR="00572CC6" w:rsidRDefault="00572CC6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1859">
        <w:rPr>
          <w:sz w:val="24"/>
          <w:szCs w:val="24"/>
        </w:rPr>
        <w:t>вечер Памяти для ветеранов-инвалидов Афганистана и Чечни – 20</w:t>
      </w:r>
      <w:r w:rsidR="00C064F0">
        <w:rPr>
          <w:sz w:val="24"/>
          <w:szCs w:val="24"/>
        </w:rPr>
        <w:t> </w:t>
      </w:r>
      <w:r w:rsidR="00C71859">
        <w:rPr>
          <w:sz w:val="24"/>
          <w:szCs w:val="24"/>
        </w:rPr>
        <w:t>участников;</w:t>
      </w:r>
    </w:p>
    <w:p w:rsidR="00C71859" w:rsidRDefault="00C71859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0719">
        <w:rPr>
          <w:sz w:val="24"/>
          <w:szCs w:val="24"/>
        </w:rPr>
        <w:t xml:space="preserve">организация посещения театра для 100 человек, приуроченного к </w:t>
      </w:r>
      <w:r>
        <w:rPr>
          <w:sz w:val="24"/>
          <w:szCs w:val="24"/>
        </w:rPr>
        <w:t>Международному дню инвалидов;</w:t>
      </w:r>
    </w:p>
    <w:p w:rsidR="00C71859" w:rsidRDefault="00C71859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поздравление жителей округа</w:t>
      </w:r>
      <w:r w:rsidR="00EE0719">
        <w:rPr>
          <w:sz w:val="24"/>
          <w:szCs w:val="24"/>
        </w:rPr>
        <w:t xml:space="preserve"> с Новым годом и Рождеством – 4</w:t>
      </w:r>
      <w:r w:rsidR="00606750">
        <w:rPr>
          <w:sz w:val="24"/>
          <w:szCs w:val="24"/>
        </w:rPr>
        <w:t>57</w:t>
      </w:r>
      <w:r>
        <w:rPr>
          <w:sz w:val="24"/>
          <w:szCs w:val="24"/>
        </w:rPr>
        <w:t>0 участников.</w:t>
      </w:r>
    </w:p>
    <w:p w:rsidR="00C71859" w:rsidRDefault="00C71859" w:rsidP="00021EF8">
      <w:pPr>
        <w:ind w:firstLine="540"/>
        <w:jc w:val="both"/>
        <w:rPr>
          <w:sz w:val="24"/>
          <w:szCs w:val="24"/>
        </w:rPr>
      </w:pPr>
    </w:p>
    <w:p w:rsidR="00C71859" w:rsidRDefault="00C71859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муниципальной программы «Средства массовой информации» планируется выпуск </w:t>
      </w:r>
      <w:r w:rsidR="00106174">
        <w:rPr>
          <w:sz w:val="24"/>
          <w:szCs w:val="24"/>
        </w:rPr>
        <w:t>262</w:t>
      </w:r>
      <w:r>
        <w:rPr>
          <w:sz w:val="24"/>
          <w:szCs w:val="24"/>
        </w:rPr>
        <w:t xml:space="preserve">000 экз. газеты «Финляндский округ», </w:t>
      </w:r>
      <w:r w:rsidR="00106174">
        <w:rPr>
          <w:sz w:val="24"/>
          <w:szCs w:val="24"/>
        </w:rPr>
        <w:t>100</w:t>
      </w:r>
      <w:r>
        <w:rPr>
          <w:sz w:val="24"/>
          <w:szCs w:val="24"/>
        </w:rPr>
        <w:t xml:space="preserve">00 экз. информационного справочника жителя, </w:t>
      </w:r>
      <w:r w:rsidR="00106174">
        <w:rPr>
          <w:sz w:val="24"/>
          <w:szCs w:val="24"/>
        </w:rPr>
        <w:t>4</w:t>
      </w:r>
      <w:r>
        <w:rPr>
          <w:sz w:val="24"/>
          <w:szCs w:val="24"/>
        </w:rPr>
        <w:t>000 экз. специальных выпусков газеты «Финляндский округ».</w:t>
      </w:r>
    </w:p>
    <w:p w:rsidR="00C71859" w:rsidRDefault="00C71859" w:rsidP="00021EF8">
      <w:pPr>
        <w:ind w:firstLine="540"/>
        <w:jc w:val="both"/>
        <w:rPr>
          <w:sz w:val="24"/>
          <w:szCs w:val="24"/>
        </w:rPr>
      </w:pPr>
    </w:p>
    <w:p w:rsidR="00C71859" w:rsidRDefault="00852171" w:rsidP="00021EF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муниципальной программы «Обеспечение условий для развития на территории муниципального образования физической культуры и массового спорта, организации и</w:t>
      </w:r>
      <w:r w:rsidR="00C064F0">
        <w:rPr>
          <w:sz w:val="24"/>
          <w:szCs w:val="24"/>
        </w:rPr>
        <w:t> </w:t>
      </w:r>
      <w:r>
        <w:rPr>
          <w:sz w:val="24"/>
          <w:szCs w:val="24"/>
        </w:rPr>
        <w:t>проведения официальных физкультурных мероприятий, физкультурно-оздоровительных мероприятий и спортивных мероп</w:t>
      </w:r>
      <w:r w:rsidR="00106174">
        <w:rPr>
          <w:sz w:val="24"/>
          <w:szCs w:val="24"/>
        </w:rPr>
        <w:t xml:space="preserve">риятий» планируется проведение </w:t>
      </w:r>
      <w:r w:rsidR="003D3CC8">
        <w:rPr>
          <w:sz w:val="24"/>
          <w:szCs w:val="24"/>
        </w:rPr>
        <w:t>35</w:t>
      </w:r>
      <w:r>
        <w:rPr>
          <w:sz w:val="24"/>
          <w:szCs w:val="24"/>
        </w:rPr>
        <w:t xml:space="preserve"> соревновани</w:t>
      </w:r>
      <w:r w:rsidR="005306D1">
        <w:rPr>
          <w:sz w:val="24"/>
          <w:szCs w:val="24"/>
        </w:rPr>
        <w:t>й</w:t>
      </w:r>
      <w:r>
        <w:rPr>
          <w:sz w:val="24"/>
          <w:szCs w:val="24"/>
        </w:rPr>
        <w:t xml:space="preserve"> по</w:t>
      </w:r>
      <w:r w:rsidR="00C064F0">
        <w:rPr>
          <w:sz w:val="24"/>
          <w:szCs w:val="24"/>
        </w:rPr>
        <w:t> </w:t>
      </w:r>
      <w:r>
        <w:rPr>
          <w:sz w:val="24"/>
          <w:szCs w:val="24"/>
        </w:rPr>
        <w:t>1</w:t>
      </w:r>
      <w:r w:rsidR="00106174">
        <w:rPr>
          <w:sz w:val="24"/>
          <w:szCs w:val="24"/>
        </w:rPr>
        <w:t>0</w:t>
      </w:r>
      <w:r w:rsidR="00C064F0">
        <w:rPr>
          <w:sz w:val="24"/>
          <w:szCs w:val="24"/>
        </w:rPr>
        <w:t> </w:t>
      </w:r>
      <w:r>
        <w:rPr>
          <w:sz w:val="24"/>
          <w:szCs w:val="24"/>
        </w:rPr>
        <w:t xml:space="preserve">видам спорта среди </w:t>
      </w:r>
      <w:r w:rsidR="00106174">
        <w:rPr>
          <w:sz w:val="24"/>
          <w:szCs w:val="24"/>
        </w:rPr>
        <w:t>1</w:t>
      </w:r>
      <w:r w:rsidR="003D3CC8">
        <w:rPr>
          <w:sz w:val="24"/>
          <w:szCs w:val="24"/>
        </w:rPr>
        <w:t>34</w:t>
      </w:r>
      <w:r w:rsidR="00106174">
        <w:rPr>
          <w:sz w:val="24"/>
          <w:szCs w:val="24"/>
        </w:rPr>
        <w:t>3</w:t>
      </w:r>
      <w:r>
        <w:rPr>
          <w:sz w:val="24"/>
          <w:szCs w:val="24"/>
        </w:rPr>
        <w:t xml:space="preserve"> участников. Также будут организованы занятия по Финской ходьбе с палками среди 1440 жителей округа. </w:t>
      </w:r>
      <w:r w:rsidR="00106174">
        <w:rPr>
          <w:sz w:val="24"/>
          <w:szCs w:val="24"/>
        </w:rPr>
        <w:t>692</w:t>
      </w:r>
      <w:r>
        <w:rPr>
          <w:sz w:val="24"/>
          <w:szCs w:val="24"/>
        </w:rPr>
        <w:t xml:space="preserve"> жител</w:t>
      </w:r>
      <w:r w:rsidR="00106174">
        <w:rPr>
          <w:sz w:val="24"/>
          <w:szCs w:val="24"/>
        </w:rPr>
        <w:t>я</w:t>
      </w:r>
      <w:r>
        <w:rPr>
          <w:sz w:val="24"/>
          <w:szCs w:val="24"/>
        </w:rPr>
        <w:t xml:space="preserve"> округа примут участие в</w:t>
      </w:r>
      <w:r w:rsidR="00C064F0">
        <w:rPr>
          <w:sz w:val="24"/>
          <w:szCs w:val="24"/>
        </w:rPr>
        <w:t> </w:t>
      </w:r>
      <w:r>
        <w:rPr>
          <w:sz w:val="24"/>
          <w:szCs w:val="24"/>
        </w:rPr>
        <w:t>турнире юных футболистов «Кожаный мяч - 2016», легкоатлетическом пробеге, во</w:t>
      </w:r>
      <w:r w:rsidR="00C064F0">
        <w:rPr>
          <w:sz w:val="24"/>
          <w:szCs w:val="24"/>
        </w:rPr>
        <w:t> </w:t>
      </w:r>
      <w:r>
        <w:rPr>
          <w:sz w:val="24"/>
          <w:szCs w:val="24"/>
        </w:rPr>
        <w:t>Всероссийском пробеге «Кросс наций», туристическом слете</w:t>
      </w:r>
      <w:r w:rsidR="00106174">
        <w:rPr>
          <w:sz w:val="24"/>
          <w:szCs w:val="24"/>
        </w:rPr>
        <w:t>, мероприятиях «Весенние старты» и «Папа, мама, я – спортивная семья»</w:t>
      </w:r>
      <w:r w:rsidR="00EB490A">
        <w:rPr>
          <w:sz w:val="24"/>
          <w:szCs w:val="24"/>
        </w:rPr>
        <w:t>.</w:t>
      </w:r>
    </w:p>
    <w:p w:rsidR="00F508A3" w:rsidRDefault="00F508A3" w:rsidP="00C25BD7">
      <w:pPr>
        <w:ind w:firstLine="540"/>
        <w:jc w:val="both"/>
        <w:rPr>
          <w:sz w:val="24"/>
          <w:szCs w:val="24"/>
        </w:rPr>
      </w:pPr>
    </w:p>
    <w:p w:rsidR="00852171" w:rsidRDefault="00852171" w:rsidP="00C25BD7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рамках муниципальной программы по участию в профилактике терроризма и</w:t>
      </w:r>
      <w:r w:rsidR="00C064F0">
        <w:rPr>
          <w:sz w:val="24"/>
          <w:szCs w:val="24"/>
        </w:rPr>
        <w:t> </w:t>
      </w:r>
      <w:r>
        <w:rPr>
          <w:sz w:val="24"/>
          <w:szCs w:val="24"/>
        </w:rPr>
        <w:t>экстремизма, а также в минимизации и (или) ликвидации последствий проявления терроризма и экстремизма планируется провести кругл</w:t>
      </w:r>
      <w:r w:rsidR="00106174">
        <w:rPr>
          <w:sz w:val="24"/>
          <w:szCs w:val="24"/>
        </w:rPr>
        <w:t>ые</w:t>
      </w:r>
      <w:r>
        <w:rPr>
          <w:sz w:val="24"/>
          <w:szCs w:val="24"/>
        </w:rPr>
        <w:t xml:space="preserve"> стол</w:t>
      </w:r>
      <w:r w:rsidR="00106174">
        <w:rPr>
          <w:sz w:val="24"/>
          <w:szCs w:val="24"/>
        </w:rPr>
        <w:t>ы</w:t>
      </w:r>
      <w:r>
        <w:rPr>
          <w:sz w:val="24"/>
          <w:szCs w:val="24"/>
        </w:rPr>
        <w:t xml:space="preserve"> на тем</w:t>
      </w:r>
      <w:r w:rsidR="00106174">
        <w:rPr>
          <w:sz w:val="24"/>
          <w:szCs w:val="24"/>
        </w:rPr>
        <w:t>ы</w:t>
      </w:r>
      <w:r>
        <w:rPr>
          <w:sz w:val="24"/>
          <w:szCs w:val="24"/>
        </w:rPr>
        <w:t xml:space="preserve"> «Экстремизм в молодежной среде</w:t>
      </w:r>
      <w:r w:rsidR="00106174">
        <w:rPr>
          <w:sz w:val="24"/>
          <w:szCs w:val="24"/>
        </w:rPr>
        <w:t>», «</w:t>
      </w:r>
      <w:r>
        <w:rPr>
          <w:sz w:val="24"/>
          <w:szCs w:val="24"/>
        </w:rPr>
        <w:t xml:space="preserve">Неформальные молодежные движения и субкультуры </w:t>
      </w:r>
      <w:r w:rsidR="007C4D16">
        <w:rPr>
          <w:sz w:val="24"/>
          <w:szCs w:val="24"/>
        </w:rPr>
        <w:t xml:space="preserve">Санкт-Петербурга» среди </w:t>
      </w:r>
      <w:r w:rsidR="00106174">
        <w:rPr>
          <w:sz w:val="24"/>
          <w:szCs w:val="24"/>
        </w:rPr>
        <w:t>6</w:t>
      </w:r>
      <w:r w:rsidR="007C4D16">
        <w:rPr>
          <w:sz w:val="24"/>
          <w:szCs w:val="24"/>
        </w:rPr>
        <w:t>0 жителей округа</w:t>
      </w:r>
      <w:r w:rsidR="00106174">
        <w:rPr>
          <w:sz w:val="24"/>
          <w:szCs w:val="24"/>
        </w:rPr>
        <w:t>, 2 спектакля по тематике, направленной на укрепление толерантности для 200 человек</w:t>
      </w:r>
      <w:r w:rsidR="007C4D16">
        <w:rPr>
          <w:sz w:val="24"/>
          <w:szCs w:val="24"/>
        </w:rPr>
        <w:t xml:space="preserve"> и </w:t>
      </w:r>
      <w:r w:rsidR="00106174">
        <w:rPr>
          <w:sz w:val="24"/>
          <w:szCs w:val="24"/>
        </w:rPr>
        <w:t>4</w:t>
      </w:r>
      <w:r w:rsidR="007C4D16">
        <w:rPr>
          <w:sz w:val="24"/>
          <w:szCs w:val="24"/>
        </w:rPr>
        <w:t xml:space="preserve"> тематически</w:t>
      </w:r>
      <w:r w:rsidR="00106174">
        <w:rPr>
          <w:sz w:val="24"/>
          <w:szCs w:val="24"/>
        </w:rPr>
        <w:t>х</w:t>
      </w:r>
      <w:r w:rsidR="007C4D16">
        <w:rPr>
          <w:sz w:val="24"/>
          <w:szCs w:val="24"/>
        </w:rPr>
        <w:t xml:space="preserve"> экскурсии для </w:t>
      </w:r>
      <w:r w:rsidR="00106174">
        <w:rPr>
          <w:sz w:val="24"/>
          <w:szCs w:val="24"/>
        </w:rPr>
        <w:t>18</w:t>
      </w:r>
      <w:r w:rsidR="007C4D16">
        <w:rPr>
          <w:sz w:val="24"/>
          <w:szCs w:val="24"/>
        </w:rPr>
        <w:t>0</w:t>
      </w:r>
      <w:proofErr w:type="gramEnd"/>
      <w:r w:rsidR="007C4D16">
        <w:rPr>
          <w:sz w:val="24"/>
          <w:szCs w:val="24"/>
        </w:rPr>
        <w:t xml:space="preserve"> жителей.</w:t>
      </w:r>
    </w:p>
    <w:p w:rsidR="00F508A3" w:rsidRDefault="00F508A3" w:rsidP="00C25BD7">
      <w:pPr>
        <w:ind w:firstLine="540"/>
        <w:jc w:val="both"/>
        <w:rPr>
          <w:sz w:val="24"/>
          <w:szCs w:val="24"/>
        </w:rPr>
      </w:pPr>
    </w:p>
    <w:p w:rsidR="007C4D16" w:rsidRDefault="007C4D16" w:rsidP="00C25B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муниципальной программы по защите населения и территории </w:t>
      </w:r>
      <w:r w:rsidR="003155DE">
        <w:rPr>
          <w:sz w:val="24"/>
          <w:szCs w:val="24"/>
        </w:rPr>
        <w:t>о</w:t>
      </w:r>
      <w:r>
        <w:rPr>
          <w:sz w:val="24"/>
          <w:szCs w:val="24"/>
        </w:rPr>
        <w:t>т чрезвычайных ситуаций, гражданской обороне планируется прове</w:t>
      </w:r>
      <w:r w:rsidR="003D3CC8">
        <w:rPr>
          <w:sz w:val="24"/>
          <w:szCs w:val="24"/>
        </w:rPr>
        <w:t>дение семинара</w:t>
      </w:r>
      <w:r w:rsidR="005306D1">
        <w:rPr>
          <w:sz w:val="24"/>
          <w:szCs w:val="24"/>
        </w:rPr>
        <w:t xml:space="preserve"> и</w:t>
      </w:r>
      <w:r w:rsidR="003D3CC8">
        <w:rPr>
          <w:sz w:val="24"/>
          <w:szCs w:val="24"/>
        </w:rPr>
        <w:t xml:space="preserve"> круглого стола </w:t>
      </w:r>
      <w:r>
        <w:rPr>
          <w:sz w:val="24"/>
          <w:szCs w:val="24"/>
        </w:rPr>
        <w:t>среди неработающего населения (</w:t>
      </w:r>
      <w:r w:rsidR="00106174">
        <w:rPr>
          <w:sz w:val="24"/>
          <w:szCs w:val="24"/>
        </w:rPr>
        <w:t xml:space="preserve">50 </w:t>
      </w:r>
      <w:r w:rsidR="00EB490A">
        <w:rPr>
          <w:sz w:val="24"/>
          <w:szCs w:val="24"/>
        </w:rPr>
        <w:t>участников</w:t>
      </w:r>
      <w:r>
        <w:rPr>
          <w:sz w:val="24"/>
          <w:szCs w:val="24"/>
        </w:rPr>
        <w:t>)</w:t>
      </w:r>
      <w:r w:rsidR="00EB490A">
        <w:rPr>
          <w:sz w:val="24"/>
          <w:szCs w:val="24"/>
        </w:rPr>
        <w:t>,</w:t>
      </w:r>
      <w:r>
        <w:rPr>
          <w:sz w:val="24"/>
          <w:szCs w:val="24"/>
        </w:rPr>
        <w:t xml:space="preserve"> посвященных способам защиты и действиям в</w:t>
      </w:r>
      <w:r w:rsidR="00702645">
        <w:rPr>
          <w:sz w:val="24"/>
          <w:szCs w:val="24"/>
        </w:rPr>
        <w:t> </w:t>
      </w:r>
      <w:r>
        <w:rPr>
          <w:sz w:val="24"/>
          <w:szCs w:val="24"/>
        </w:rPr>
        <w:t>чрезвычайных ситуациях.</w:t>
      </w:r>
    </w:p>
    <w:p w:rsidR="007C4D16" w:rsidRDefault="007C4D16" w:rsidP="00C25BD7">
      <w:pPr>
        <w:ind w:firstLine="540"/>
        <w:jc w:val="both"/>
        <w:rPr>
          <w:sz w:val="24"/>
          <w:szCs w:val="24"/>
        </w:rPr>
      </w:pPr>
    </w:p>
    <w:p w:rsidR="007C4D16" w:rsidRDefault="007C4D16" w:rsidP="00C25B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муниципальной программы по участию в деятельности по профилактике правонарушений и наркомании буд</w:t>
      </w:r>
      <w:r w:rsidR="005306D1">
        <w:rPr>
          <w:sz w:val="24"/>
          <w:szCs w:val="24"/>
        </w:rPr>
        <w:t>у</w:t>
      </w:r>
      <w:r>
        <w:rPr>
          <w:sz w:val="24"/>
          <w:szCs w:val="24"/>
        </w:rPr>
        <w:t>т проведен</w:t>
      </w:r>
      <w:r w:rsidR="005306D1">
        <w:rPr>
          <w:sz w:val="24"/>
          <w:szCs w:val="24"/>
        </w:rPr>
        <w:t>ы</w:t>
      </w:r>
      <w:r>
        <w:rPr>
          <w:sz w:val="24"/>
          <w:szCs w:val="24"/>
        </w:rPr>
        <w:t>:</w:t>
      </w:r>
    </w:p>
    <w:p w:rsidR="007C4D16" w:rsidRDefault="007C4D16" w:rsidP="00C25B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6174">
        <w:rPr>
          <w:sz w:val="24"/>
          <w:szCs w:val="24"/>
        </w:rPr>
        <w:t>4 спектакля по профилактике правонарушений</w:t>
      </w:r>
      <w:r>
        <w:rPr>
          <w:sz w:val="24"/>
          <w:szCs w:val="24"/>
        </w:rPr>
        <w:t xml:space="preserve"> </w:t>
      </w:r>
      <w:r w:rsidR="005215B2">
        <w:rPr>
          <w:sz w:val="24"/>
          <w:szCs w:val="24"/>
        </w:rPr>
        <w:t xml:space="preserve">у несовершеннолетних </w:t>
      </w:r>
      <w:r>
        <w:rPr>
          <w:sz w:val="24"/>
          <w:szCs w:val="24"/>
        </w:rPr>
        <w:t xml:space="preserve">среди </w:t>
      </w:r>
      <w:r w:rsidR="00106174">
        <w:rPr>
          <w:sz w:val="24"/>
          <w:szCs w:val="24"/>
        </w:rPr>
        <w:t>40</w:t>
      </w:r>
      <w:r>
        <w:rPr>
          <w:sz w:val="24"/>
          <w:szCs w:val="24"/>
        </w:rPr>
        <w:t xml:space="preserve">0 </w:t>
      </w:r>
      <w:r w:rsidR="005215B2">
        <w:rPr>
          <w:sz w:val="24"/>
          <w:szCs w:val="24"/>
        </w:rPr>
        <w:t>жителей</w:t>
      </w:r>
      <w:r>
        <w:rPr>
          <w:sz w:val="24"/>
          <w:szCs w:val="24"/>
        </w:rPr>
        <w:t xml:space="preserve"> округа;</w:t>
      </w:r>
    </w:p>
    <w:p w:rsidR="00106174" w:rsidRDefault="00106174" w:rsidP="00C25B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- 5 семинаров по профилактике правонарушений у несовершеннолетних среди 30 </w:t>
      </w:r>
      <w:r w:rsidR="005215B2">
        <w:rPr>
          <w:sz w:val="24"/>
          <w:szCs w:val="24"/>
        </w:rPr>
        <w:t>жителей округа</w:t>
      </w:r>
      <w:r>
        <w:rPr>
          <w:sz w:val="24"/>
          <w:szCs w:val="24"/>
        </w:rPr>
        <w:t>;</w:t>
      </w:r>
    </w:p>
    <w:p w:rsidR="007C4D16" w:rsidRDefault="007C4D16" w:rsidP="00C25B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семинар по профилактике ВИЧ и наркомании среди 30 человек;</w:t>
      </w:r>
    </w:p>
    <w:p w:rsidR="007C4D16" w:rsidRDefault="007C4D16" w:rsidP="00C25B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круглый стол в рамках мероприятий по профилактике наркозависимости у молодежи – 30 </w:t>
      </w:r>
      <w:r w:rsidR="00EB490A">
        <w:rPr>
          <w:sz w:val="24"/>
          <w:szCs w:val="24"/>
        </w:rPr>
        <w:t>участников</w:t>
      </w:r>
      <w:r>
        <w:rPr>
          <w:sz w:val="24"/>
          <w:szCs w:val="24"/>
        </w:rPr>
        <w:t>;</w:t>
      </w:r>
    </w:p>
    <w:p w:rsidR="007C4D16" w:rsidRDefault="007C4D16" w:rsidP="007C4D1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семинар по профилактике табакокурения – 30 </w:t>
      </w:r>
      <w:r w:rsidR="00EB490A">
        <w:rPr>
          <w:sz w:val="24"/>
          <w:szCs w:val="24"/>
        </w:rPr>
        <w:t>участников</w:t>
      </w:r>
      <w:r>
        <w:rPr>
          <w:sz w:val="24"/>
          <w:szCs w:val="24"/>
        </w:rPr>
        <w:t>.</w:t>
      </w:r>
    </w:p>
    <w:p w:rsidR="007C4D16" w:rsidRDefault="007C4D16" w:rsidP="007C4D16">
      <w:pPr>
        <w:ind w:firstLine="540"/>
        <w:jc w:val="both"/>
        <w:rPr>
          <w:sz w:val="24"/>
          <w:szCs w:val="24"/>
        </w:rPr>
      </w:pPr>
    </w:p>
    <w:p w:rsidR="007C4D16" w:rsidRDefault="007C4D16" w:rsidP="007C4D1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муниципальной программы по участию в реализации мер по профилактике дорожно-транспортного травматизма буд</w:t>
      </w:r>
      <w:r w:rsidR="005306D1">
        <w:rPr>
          <w:sz w:val="24"/>
          <w:szCs w:val="24"/>
        </w:rPr>
        <w:t>у</w:t>
      </w:r>
      <w:r>
        <w:rPr>
          <w:sz w:val="24"/>
          <w:szCs w:val="24"/>
        </w:rPr>
        <w:t xml:space="preserve">т проведены </w:t>
      </w:r>
      <w:r w:rsidR="005215B2">
        <w:rPr>
          <w:sz w:val="24"/>
          <w:szCs w:val="24"/>
        </w:rPr>
        <w:t>8</w:t>
      </w:r>
      <w:r>
        <w:rPr>
          <w:sz w:val="24"/>
          <w:szCs w:val="24"/>
        </w:rPr>
        <w:t xml:space="preserve"> интерактивных представлени</w:t>
      </w:r>
      <w:r w:rsidR="00EB490A">
        <w:rPr>
          <w:sz w:val="24"/>
          <w:szCs w:val="24"/>
        </w:rPr>
        <w:t>й</w:t>
      </w:r>
      <w:r>
        <w:rPr>
          <w:sz w:val="24"/>
          <w:szCs w:val="24"/>
        </w:rPr>
        <w:t>, направленных на формирование культуры поведения на</w:t>
      </w:r>
      <w:r w:rsidR="00C064F0">
        <w:rPr>
          <w:sz w:val="24"/>
          <w:szCs w:val="24"/>
        </w:rPr>
        <w:t> </w:t>
      </w:r>
      <w:r>
        <w:rPr>
          <w:sz w:val="24"/>
          <w:szCs w:val="24"/>
        </w:rPr>
        <w:t xml:space="preserve">дороге у пешеходов и водителей, обучение правилам дорожного движения для </w:t>
      </w:r>
      <w:r w:rsidR="005215B2">
        <w:rPr>
          <w:sz w:val="24"/>
          <w:szCs w:val="24"/>
        </w:rPr>
        <w:t>4</w:t>
      </w:r>
      <w:r>
        <w:rPr>
          <w:sz w:val="24"/>
          <w:szCs w:val="24"/>
        </w:rPr>
        <w:t>00 чел.</w:t>
      </w:r>
    </w:p>
    <w:p w:rsidR="007C4D16" w:rsidRDefault="007C4D16" w:rsidP="007C4D16">
      <w:pPr>
        <w:ind w:firstLine="540"/>
        <w:jc w:val="both"/>
        <w:rPr>
          <w:sz w:val="24"/>
          <w:szCs w:val="24"/>
        </w:rPr>
      </w:pPr>
    </w:p>
    <w:p w:rsidR="007C4D16" w:rsidRDefault="007C4D16" w:rsidP="007C4D1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муниципальной программы «Проведение работ по военно-патриотическому </w:t>
      </w:r>
      <w:r w:rsidR="006A4B19">
        <w:rPr>
          <w:sz w:val="24"/>
          <w:szCs w:val="24"/>
        </w:rPr>
        <w:t>воспитанию граждан» буд</w:t>
      </w:r>
      <w:r w:rsidR="005306D1">
        <w:rPr>
          <w:sz w:val="24"/>
          <w:szCs w:val="24"/>
        </w:rPr>
        <w:t>у</w:t>
      </w:r>
      <w:r w:rsidR="006A4B19">
        <w:rPr>
          <w:sz w:val="24"/>
          <w:szCs w:val="24"/>
        </w:rPr>
        <w:t>т организованы и проведены:</w:t>
      </w:r>
    </w:p>
    <w:p w:rsidR="006A4B19" w:rsidRDefault="006A4B19" w:rsidP="007C4D1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5B2">
        <w:rPr>
          <w:sz w:val="24"/>
          <w:szCs w:val="24"/>
        </w:rPr>
        <w:t>12</w:t>
      </w:r>
      <w:r>
        <w:rPr>
          <w:sz w:val="24"/>
          <w:szCs w:val="24"/>
        </w:rPr>
        <w:t xml:space="preserve"> встреч учащихся школ с ветеранами ВОВ – 7</w:t>
      </w:r>
      <w:r w:rsidR="005215B2">
        <w:rPr>
          <w:sz w:val="24"/>
          <w:szCs w:val="24"/>
        </w:rPr>
        <w:t>5</w:t>
      </w:r>
      <w:r>
        <w:rPr>
          <w:sz w:val="24"/>
          <w:szCs w:val="24"/>
        </w:rPr>
        <w:t xml:space="preserve">0 </w:t>
      </w:r>
      <w:r w:rsidR="00EB490A">
        <w:rPr>
          <w:sz w:val="24"/>
          <w:szCs w:val="24"/>
        </w:rPr>
        <w:t>участников</w:t>
      </w:r>
      <w:r>
        <w:rPr>
          <w:sz w:val="24"/>
          <w:szCs w:val="24"/>
        </w:rPr>
        <w:t>;</w:t>
      </w:r>
    </w:p>
    <w:p w:rsidR="006A4B19" w:rsidRDefault="006A4B19" w:rsidP="007C4D1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- 2 «Дня призывника» среди 1</w:t>
      </w:r>
      <w:r w:rsidR="00847E6E">
        <w:rPr>
          <w:sz w:val="24"/>
          <w:szCs w:val="24"/>
        </w:rPr>
        <w:t>8</w:t>
      </w:r>
      <w:r>
        <w:rPr>
          <w:sz w:val="24"/>
          <w:szCs w:val="24"/>
        </w:rPr>
        <w:t xml:space="preserve">0 </w:t>
      </w:r>
      <w:r w:rsidR="00EB490A">
        <w:rPr>
          <w:sz w:val="24"/>
          <w:szCs w:val="24"/>
        </w:rPr>
        <w:t>участников</w:t>
      </w:r>
      <w:r>
        <w:rPr>
          <w:sz w:val="24"/>
          <w:szCs w:val="24"/>
        </w:rPr>
        <w:t>;</w:t>
      </w:r>
    </w:p>
    <w:p w:rsidR="00847E6E" w:rsidRDefault="00847E6E" w:rsidP="007C4D1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игра «Зарница» среди 100 участников;</w:t>
      </w:r>
    </w:p>
    <w:p w:rsidR="006A4B19" w:rsidRDefault="005215B2" w:rsidP="007C4D1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военно-патриотический</w:t>
      </w:r>
      <w:r w:rsidR="006A4B19">
        <w:rPr>
          <w:sz w:val="24"/>
          <w:szCs w:val="24"/>
        </w:rPr>
        <w:t xml:space="preserve"> сбор среди </w:t>
      </w:r>
      <w:r>
        <w:rPr>
          <w:sz w:val="24"/>
          <w:szCs w:val="24"/>
        </w:rPr>
        <w:t>13</w:t>
      </w:r>
      <w:r w:rsidR="006A4B19">
        <w:rPr>
          <w:sz w:val="24"/>
          <w:szCs w:val="24"/>
        </w:rPr>
        <w:t xml:space="preserve">0 </w:t>
      </w:r>
      <w:r w:rsidR="00EB490A">
        <w:rPr>
          <w:sz w:val="24"/>
          <w:szCs w:val="24"/>
        </w:rPr>
        <w:t>участников</w:t>
      </w:r>
      <w:r w:rsidR="006A4B19">
        <w:rPr>
          <w:sz w:val="24"/>
          <w:szCs w:val="24"/>
        </w:rPr>
        <w:t>;</w:t>
      </w:r>
    </w:p>
    <w:p w:rsidR="006A4B19" w:rsidRDefault="006A4B19" w:rsidP="007C4D1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военно-историческая реконструкция «Кубок Александра Невского» среди 800</w:t>
      </w:r>
      <w:r w:rsidR="00C064F0">
        <w:rPr>
          <w:sz w:val="24"/>
          <w:szCs w:val="24"/>
        </w:rPr>
        <w:t> </w:t>
      </w:r>
      <w:r w:rsidR="00EB490A">
        <w:rPr>
          <w:sz w:val="24"/>
          <w:szCs w:val="24"/>
        </w:rPr>
        <w:t>участников</w:t>
      </w:r>
      <w:r>
        <w:rPr>
          <w:sz w:val="24"/>
          <w:szCs w:val="24"/>
        </w:rPr>
        <w:t>;</w:t>
      </w:r>
    </w:p>
    <w:p w:rsidR="006A4B19" w:rsidRDefault="006A4B19" w:rsidP="007C4D1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- 2 торжественных вручения</w:t>
      </w:r>
      <w:r w:rsidR="00EB490A">
        <w:rPr>
          <w:sz w:val="24"/>
          <w:szCs w:val="24"/>
        </w:rPr>
        <w:t xml:space="preserve"> российских паспортов 20-ти подросткам округа</w:t>
      </w:r>
      <w:r>
        <w:rPr>
          <w:sz w:val="24"/>
          <w:szCs w:val="24"/>
        </w:rPr>
        <w:t>;</w:t>
      </w:r>
    </w:p>
    <w:p w:rsidR="007C4D16" w:rsidRDefault="006A4B19" w:rsidP="005215B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 </w:t>
      </w:r>
      <w:r w:rsidR="00847E6E">
        <w:rPr>
          <w:sz w:val="24"/>
          <w:szCs w:val="24"/>
        </w:rPr>
        <w:t>уроков живой истории</w:t>
      </w:r>
      <w:r>
        <w:rPr>
          <w:sz w:val="24"/>
          <w:szCs w:val="24"/>
        </w:rPr>
        <w:t xml:space="preserve"> – </w:t>
      </w:r>
      <w:r w:rsidR="00847E6E">
        <w:rPr>
          <w:sz w:val="24"/>
          <w:szCs w:val="24"/>
        </w:rPr>
        <w:t>18</w:t>
      </w:r>
      <w:r>
        <w:rPr>
          <w:sz w:val="24"/>
          <w:szCs w:val="24"/>
        </w:rPr>
        <w:t xml:space="preserve">0 </w:t>
      </w:r>
      <w:r w:rsidR="00EB490A">
        <w:rPr>
          <w:sz w:val="24"/>
          <w:szCs w:val="24"/>
        </w:rPr>
        <w:t>участников</w:t>
      </w:r>
      <w:r w:rsidR="005215B2">
        <w:rPr>
          <w:sz w:val="24"/>
          <w:szCs w:val="24"/>
        </w:rPr>
        <w:t>.</w:t>
      </w:r>
    </w:p>
    <w:p w:rsidR="006A4B19" w:rsidRDefault="006A4B19" w:rsidP="00C25BD7">
      <w:pPr>
        <w:ind w:firstLine="540"/>
        <w:jc w:val="both"/>
        <w:rPr>
          <w:sz w:val="24"/>
          <w:szCs w:val="24"/>
        </w:rPr>
      </w:pPr>
    </w:p>
    <w:p w:rsidR="006A4B19" w:rsidRPr="00A97674" w:rsidRDefault="006A4B19" w:rsidP="00C25BD7">
      <w:pPr>
        <w:ind w:firstLine="540"/>
        <w:jc w:val="both"/>
        <w:rPr>
          <w:sz w:val="24"/>
          <w:szCs w:val="24"/>
        </w:rPr>
      </w:pPr>
      <w:r w:rsidRPr="00A97674">
        <w:rPr>
          <w:sz w:val="24"/>
          <w:szCs w:val="24"/>
        </w:rPr>
        <w:t xml:space="preserve">В рамках муниципальной программы «Благоустройство» </w:t>
      </w:r>
      <w:r w:rsidR="00FA657C" w:rsidRPr="00A97674">
        <w:rPr>
          <w:sz w:val="24"/>
          <w:szCs w:val="24"/>
        </w:rPr>
        <w:t>планируются следующие виды и</w:t>
      </w:r>
      <w:r w:rsidR="00C064F0" w:rsidRPr="00A97674">
        <w:rPr>
          <w:sz w:val="24"/>
          <w:szCs w:val="24"/>
        </w:rPr>
        <w:t> </w:t>
      </w:r>
      <w:r w:rsidR="00FA657C" w:rsidRPr="00A97674">
        <w:rPr>
          <w:sz w:val="24"/>
          <w:szCs w:val="24"/>
        </w:rPr>
        <w:t>объемы работ:</w:t>
      </w:r>
    </w:p>
    <w:p w:rsidR="00FA657C" w:rsidRPr="00A97674" w:rsidRDefault="00FA657C" w:rsidP="00C25BD7">
      <w:pPr>
        <w:ind w:firstLine="540"/>
        <w:jc w:val="both"/>
        <w:rPr>
          <w:sz w:val="24"/>
          <w:szCs w:val="24"/>
        </w:rPr>
      </w:pPr>
      <w:r w:rsidRPr="00A97674">
        <w:rPr>
          <w:sz w:val="24"/>
          <w:szCs w:val="24"/>
        </w:rPr>
        <w:t xml:space="preserve">- текущий ремонт асфальтового покрытия по </w:t>
      </w:r>
      <w:r w:rsidR="00A97674" w:rsidRPr="00A97674">
        <w:rPr>
          <w:sz w:val="24"/>
          <w:szCs w:val="24"/>
        </w:rPr>
        <w:t>9</w:t>
      </w:r>
      <w:r w:rsidRPr="00A97674">
        <w:rPr>
          <w:sz w:val="24"/>
          <w:szCs w:val="24"/>
        </w:rPr>
        <w:t xml:space="preserve"> адресам общей площадью </w:t>
      </w:r>
      <w:r w:rsidR="00A97674" w:rsidRPr="00A97674">
        <w:rPr>
          <w:sz w:val="24"/>
          <w:szCs w:val="24"/>
        </w:rPr>
        <w:t>21725,6</w:t>
      </w:r>
      <w:r w:rsidRPr="00A97674">
        <w:rPr>
          <w:sz w:val="24"/>
          <w:szCs w:val="24"/>
        </w:rPr>
        <w:t xml:space="preserve"> </w:t>
      </w:r>
      <w:proofErr w:type="spellStart"/>
      <w:r w:rsidRPr="00A97674">
        <w:rPr>
          <w:sz w:val="24"/>
          <w:szCs w:val="24"/>
        </w:rPr>
        <w:t>м</w:t>
      </w:r>
      <w:proofErr w:type="gramStart"/>
      <w:r w:rsidRPr="00A97674">
        <w:rPr>
          <w:sz w:val="24"/>
          <w:szCs w:val="24"/>
        </w:rPr>
        <w:t>2</w:t>
      </w:r>
      <w:proofErr w:type="spellEnd"/>
      <w:proofErr w:type="gramEnd"/>
      <w:r w:rsidRPr="00A97674">
        <w:rPr>
          <w:sz w:val="24"/>
          <w:szCs w:val="24"/>
        </w:rPr>
        <w:t>;</w:t>
      </w:r>
    </w:p>
    <w:p w:rsidR="00FA657C" w:rsidRPr="00A97674" w:rsidRDefault="00FA657C" w:rsidP="00C25BD7">
      <w:pPr>
        <w:ind w:firstLine="540"/>
        <w:jc w:val="both"/>
        <w:rPr>
          <w:sz w:val="24"/>
          <w:szCs w:val="24"/>
        </w:rPr>
      </w:pPr>
      <w:r w:rsidRPr="00A97674">
        <w:rPr>
          <w:sz w:val="24"/>
          <w:szCs w:val="24"/>
        </w:rPr>
        <w:t xml:space="preserve">- текущий ремонт щебеночно-набивного покрытия площадок и дорожек по </w:t>
      </w:r>
      <w:r w:rsidR="00A97674" w:rsidRPr="00A97674">
        <w:rPr>
          <w:sz w:val="24"/>
          <w:szCs w:val="24"/>
        </w:rPr>
        <w:t>8</w:t>
      </w:r>
      <w:r w:rsidRPr="00A97674">
        <w:rPr>
          <w:sz w:val="24"/>
          <w:szCs w:val="24"/>
        </w:rPr>
        <w:t xml:space="preserve"> адресам общей площадью </w:t>
      </w:r>
      <w:r w:rsidR="00A97674" w:rsidRPr="00A97674">
        <w:rPr>
          <w:sz w:val="24"/>
          <w:szCs w:val="24"/>
        </w:rPr>
        <w:t>2693,2</w:t>
      </w:r>
      <w:r w:rsidRPr="00A97674">
        <w:rPr>
          <w:sz w:val="24"/>
          <w:szCs w:val="24"/>
        </w:rPr>
        <w:t xml:space="preserve"> </w:t>
      </w:r>
      <w:proofErr w:type="spellStart"/>
      <w:r w:rsidRPr="00A97674">
        <w:rPr>
          <w:sz w:val="24"/>
          <w:szCs w:val="24"/>
        </w:rPr>
        <w:t>м</w:t>
      </w:r>
      <w:proofErr w:type="gramStart"/>
      <w:r w:rsidRPr="00A97674">
        <w:rPr>
          <w:sz w:val="24"/>
          <w:szCs w:val="24"/>
        </w:rPr>
        <w:t>2</w:t>
      </w:r>
      <w:proofErr w:type="spellEnd"/>
      <w:proofErr w:type="gramEnd"/>
      <w:r w:rsidRPr="00A97674">
        <w:rPr>
          <w:sz w:val="24"/>
          <w:szCs w:val="24"/>
        </w:rPr>
        <w:t>;</w:t>
      </w:r>
    </w:p>
    <w:p w:rsidR="00FA657C" w:rsidRPr="00A97674" w:rsidRDefault="00FA657C" w:rsidP="00C25BD7">
      <w:pPr>
        <w:ind w:firstLine="540"/>
        <w:jc w:val="both"/>
        <w:rPr>
          <w:sz w:val="24"/>
          <w:szCs w:val="24"/>
        </w:rPr>
      </w:pPr>
      <w:r w:rsidRPr="00A97674">
        <w:rPr>
          <w:sz w:val="24"/>
          <w:szCs w:val="24"/>
        </w:rPr>
        <w:t xml:space="preserve">- устройство дополнительных парковочных мест по </w:t>
      </w:r>
      <w:r w:rsidR="00A97674" w:rsidRPr="00A97674">
        <w:rPr>
          <w:sz w:val="24"/>
          <w:szCs w:val="24"/>
        </w:rPr>
        <w:t>2</w:t>
      </w:r>
      <w:r w:rsidRPr="00A97674">
        <w:rPr>
          <w:sz w:val="24"/>
          <w:szCs w:val="24"/>
        </w:rPr>
        <w:t xml:space="preserve"> адресам общей площадью </w:t>
      </w:r>
      <w:r w:rsidR="00A97674" w:rsidRPr="00A97674">
        <w:rPr>
          <w:sz w:val="24"/>
          <w:szCs w:val="24"/>
        </w:rPr>
        <w:t>194,3</w:t>
      </w:r>
      <w:r w:rsidRPr="00A97674">
        <w:rPr>
          <w:sz w:val="24"/>
          <w:szCs w:val="24"/>
        </w:rPr>
        <w:t xml:space="preserve"> </w:t>
      </w:r>
      <w:proofErr w:type="spellStart"/>
      <w:r w:rsidRPr="00A97674">
        <w:rPr>
          <w:sz w:val="24"/>
          <w:szCs w:val="24"/>
        </w:rPr>
        <w:t>м</w:t>
      </w:r>
      <w:proofErr w:type="gramStart"/>
      <w:r w:rsidRPr="00A97674">
        <w:rPr>
          <w:sz w:val="24"/>
          <w:szCs w:val="24"/>
        </w:rPr>
        <w:t>2</w:t>
      </w:r>
      <w:proofErr w:type="spellEnd"/>
      <w:proofErr w:type="gramEnd"/>
      <w:r w:rsidRPr="00A97674">
        <w:rPr>
          <w:sz w:val="24"/>
          <w:szCs w:val="24"/>
        </w:rPr>
        <w:t>;</w:t>
      </w:r>
    </w:p>
    <w:p w:rsidR="00FA657C" w:rsidRPr="00A97674" w:rsidRDefault="00FA657C" w:rsidP="00C25BD7">
      <w:pPr>
        <w:ind w:firstLine="540"/>
        <w:jc w:val="both"/>
        <w:rPr>
          <w:sz w:val="24"/>
          <w:szCs w:val="24"/>
        </w:rPr>
      </w:pPr>
      <w:r w:rsidRPr="00A97674">
        <w:rPr>
          <w:sz w:val="24"/>
          <w:szCs w:val="24"/>
        </w:rPr>
        <w:lastRenderedPageBreak/>
        <w:t xml:space="preserve">- </w:t>
      </w:r>
      <w:r w:rsidR="008B056E" w:rsidRPr="00A97674">
        <w:rPr>
          <w:sz w:val="24"/>
          <w:szCs w:val="24"/>
        </w:rPr>
        <w:t xml:space="preserve">установка </w:t>
      </w:r>
      <w:r w:rsidR="00A97674" w:rsidRPr="00A97674">
        <w:rPr>
          <w:sz w:val="24"/>
          <w:szCs w:val="24"/>
        </w:rPr>
        <w:t>600</w:t>
      </w:r>
      <w:r w:rsidR="008B056E" w:rsidRPr="00A97674">
        <w:rPr>
          <w:sz w:val="24"/>
          <w:szCs w:val="24"/>
        </w:rPr>
        <w:t xml:space="preserve"> п.м. газонных ограждений;</w:t>
      </w:r>
    </w:p>
    <w:p w:rsidR="008B056E" w:rsidRPr="00A97674" w:rsidRDefault="008B056E" w:rsidP="00C25BD7">
      <w:pPr>
        <w:ind w:firstLine="540"/>
        <w:jc w:val="both"/>
        <w:rPr>
          <w:sz w:val="24"/>
          <w:szCs w:val="24"/>
        </w:rPr>
      </w:pPr>
      <w:r w:rsidRPr="00A97674">
        <w:rPr>
          <w:sz w:val="24"/>
          <w:szCs w:val="24"/>
        </w:rPr>
        <w:t xml:space="preserve">- устройство </w:t>
      </w:r>
      <w:r w:rsidR="00A97674" w:rsidRPr="00A97674">
        <w:rPr>
          <w:sz w:val="24"/>
          <w:szCs w:val="24"/>
        </w:rPr>
        <w:t>44</w:t>
      </w:r>
      <w:r w:rsidRPr="00A97674">
        <w:rPr>
          <w:sz w:val="24"/>
          <w:szCs w:val="24"/>
        </w:rPr>
        <w:t xml:space="preserve"> п.м. искусственных дорожных неровностей;</w:t>
      </w:r>
    </w:p>
    <w:p w:rsidR="008B056E" w:rsidRPr="00A97674" w:rsidRDefault="008B056E" w:rsidP="00C25BD7">
      <w:pPr>
        <w:ind w:firstLine="540"/>
        <w:jc w:val="both"/>
        <w:rPr>
          <w:sz w:val="24"/>
          <w:szCs w:val="24"/>
        </w:rPr>
      </w:pPr>
      <w:r w:rsidRPr="00A97674">
        <w:rPr>
          <w:sz w:val="24"/>
          <w:szCs w:val="24"/>
        </w:rPr>
        <w:t>- установка 53 шт. малых архитектурных форм;</w:t>
      </w:r>
    </w:p>
    <w:p w:rsidR="008B056E" w:rsidRPr="00A97674" w:rsidRDefault="008B056E" w:rsidP="00C25BD7">
      <w:pPr>
        <w:ind w:firstLine="540"/>
        <w:jc w:val="both"/>
        <w:rPr>
          <w:sz w:val="24"/>
          <w:szCs w:val="24"/>
        </w:rPr>
      </w:pPr>
      <w:r w:rsidRPr="00A97674">
        <w:rPr>
          <w:sz w:val="24"/>
          <w:szCs w:val="24"/>
        </w:rPr>
        <w:t>- об</w:t>
      </w:r>
      <w:r w:rsidR="00A97674" w:rsidRPr="00A97674">
        <w:rPr>
          <w:sz w:val="24"/>
          <w:szCs w:val="24"/>
        </w:rPr>
        <w:t>устройство детских площадок по 8</w:t>
      </w:r>
      <w:r w:rsidRPr="00A97674">
        <w:rPr>
          <w:sz w:val="24"/>
          <w:szCs w:val="24"/>
        </w:rPr>
        <w:t xml:space="preserve"> адресам</w:t>
      </w:r>
      <w:r w:rsidR="00A97674">
        <w:rPr>
          <w:sz w:val="24"/>
          <w:szCs w:val="24"/>
        </w:rPr>
        <w:t xml:space="preserve"> и спортивных площадок по 2 адресам</w:t>
      </w:r>
      <w:r w:rsidRPr="00A97674">
        <w:rPr>
          <w:sz w:val="24"/>
          <w:szCs w:val="24"/>
        </w:rPr>
        <w:t>;</w:t>
      </w:r>
    </w:p>
    <w:p w:rsidR="008B056E" w:rsidRPr="00205CF9" w:rsidRDefault="008B056E" w:rsidP="00C25BD7">
      <w:pPr>
        <w:ind w:firstLine="540"/>
        <w:jc w:val="both"/>
        <w:rPr>
          <w:sz w:val="24"/>
          <w:szCs w:val="24"/>
        </w:rPr>
      </w:pPr>
      <w:r w:rsidRPr="00A97674">
        <w:rPr>
          <w:sz w:val="24"/>
          <w:szCs w:val="24"/>
        </w:rPr>
        <w:t>- обуст</w:t>
      </w:r>
      <w:r w:rsidRPr="00205CF9">
        <w:rPr>
          <w:sz w:val="24"/>
          <w:szCs w:val="24"/>
        </w:rPr>
        <w:t xml:space="preserve">ройство </w:t>
      </w:r>
      <w:r w:rsidR="00A97674" w:rsidRPr="00205CF9">
        <w:rPr>
          <w:sz w:val="24"/>
          <w:szCs w:val="24"/>
        </w:rPr>
        <w:t xml:space="preserve">2 </w:t>
      </w:r>
      <w:r w:rsidRPr="00205CF9">
        <w:rPr>
          <w:sz w:val="24"/>
          <w:szCs w:val="24"/>
        </w:rPr>
        <w:t xml:space="preserve">зон отдыха </w:t>
      </w:r>
      <w:r w:rsidR="00A97674" w:rsidRPr="00205CF9">
        <w:rPr>
          <w:sz w:val="24"/>
          <w:szCs w:val="24"/>
        </w:rPr>
        <w:t xml:space="preserve">общей </w:t>
      </w:r>
      <w:r w:rsidRPr="00205CF9">
        <w:rPr>
          <w:sz w:val="24"/>
          <w:szCs w:val="24"/>
        </w:rPr>
        <w:t xml:space="preserve">площадью </w:t>
      </w:r>
      <w:r w:rsidR="00A97674" w:rsidRPr="00205CF9">
        <w:rPr>
          <w:sz w:val="24"/>
          <w:szCs w:val="24"/>
        </w:rPr>
        <w:t>1129,7</w:t>
      </w:r>
      <w:r w:rsidRPr="00205CF9">
        <w:rPr>
          <w:sz w:val="24"/>
          <w:szCs w:val="24"/>
        </w:rPr>
        <w:t xml:space="preserve"> </w:t>
      </w:r>
      <w:proofErr w:type="spellStart"/>
      <w:r w:rsidRPr="00205CF9">
        <w:rPr>
          <w:sz w:val="24"/>
          <w:szCs w:val="24"/>
        </w:rPr>
        <w:t>м</w:t>
      </w:r>
      <w:proofErr w:type="gramStart"/>
      <w:r w:rsidRPr="00205CF9">
        <w:rPr>
          <w:sz w:val="24"/>
          <w:szCs w:val="24"/>
        </w:rPr>
        <w:t>2</w:t>
      </w:r>
      <w:proofErr w:type="spellEnd"/>
      <w:proofErr w:type="gramEnd"/>
      <w:r w:rsidRPr="00205CF9">
        <w:rPr>
          <w:sz w:val="24"/>
          <w:szCs w:val="24"/>
        </w:rPr>
        <w:t>;</w:t>
      </w:r>
    </w:p>
    <w:p w:rsidR="008B056E" w:rsidRPr="00205CF9" w:rsidRDefault="008B056E" w:rsidP="00C25BD7">
      <w:pPr>
        <w:ind w:firstLine="540"/>
        <w:jc w:val="both"/>
        <w:rPr>
          <w:sz w:val="24"/>
          <w:szCs w:val="24"/>
        </w:rPr>
      </w:pPr>
      <w:r w:rsidRPr="00205CF9">
        <w:rPr>
          <w:sz w:val="24"/>
          <w:szCs w:val="24"/>
        </w:rPr>
        <w:t xml:space="preserve">- приобретение </w:t>
      </w:r>
      <w:r w:rsidR="00A97674" w:rsidRPr="00205CF9">
        <w:rPr>
          <w:sz w:val="24"/>
          <w:szCs w:val="24"/>
        </w:rPr>
        <w:t>12960</w:t>
      </w:r>
      <w:r w:rsidRPr="00205CF9">
        <w:rPr>
          <w:sz w:val="24"/>
          <w:szCs w:val="24"/>
        </w:rPr>
        <w:t xml:space="preserve"> шт. цветов летников и устройство из них цветников;</w:t>
      </w:r>
    </w:p>
    <w:p w:rsidR="008B056E" w:rsidRPr="00205CF9" w:rsidRDefault="008B056E" w:rsidP="00C25BD7">
      <w:pPr>
        <w:ind w:firstLine="540"/>
        <w:jc w:val="both"/>
        <w:rPr>
          <w:sz w:val="24"/>
          <w:szCs w:val="24"/>
        </w:rPr>
      </w:pPr>
      <w:r w:rsidRPr="00205CF9">
        <w:rPr>
          <w:sz w:val="24"/>
          <w:szCs w:val="24"/>
        </w:rPr>
        <w:t xml:space="preserve">- посадка </w:t>
      </w:r>
      <w:r w:rsidR="00A97674" w:rsidRPr="00205CF9">
        <w:rPr>
          <w:sz w:val="24"/>
          <w:szCs w:val="24"/>
        </w:rPr>
        <w:t>52</w:t>
      </w:r>
      <w:r w:rsidRPr="00205CF9">
        <w:rPr>
          <w:sz w:val="24"/>
          <w:szCs w:val="24"/>
        </w:rPr>
        <w:t xml:space="preserve"> шт. деревьев и </w:t>
      </w:r>
      <w:r w:rsidR="00A97674" w:rsidRPr="00205CF9">
        <w:rPr>
          <w:sz w:val="24"/>
          <w:szCs w:val="24"/>
        </w:rPr>
        <w:t>320</w:t>
      </w:r>
      <w:r w:rsidRPr="00205CF9">
        <w:rPr>
          <w:sz w:val="24"/>
          <w:szCs w:val="24"/>
        </w:rPr>
        <w:t xml:space="preserve"> шт. кустарников по 10 адресам;</w:t>
      </w:r>
    </w:p>
    <w:p w:rsidR="00771108" w:rsidRDefault="008B056E" w:rsidP="00205CF9">
      <w:pPr>
        <w:ind w:firstLine="540"/>
        <w:jc w:val="both"/>
        <w:rPr>
          <w:sz w:val="24"/>
          <w:szCs w:val="24"/>
        </w:rPr>
      </w:pPr>
      <w:r w:rsidRPr="00205CF9">
        <w:rPr>
          <w:sz w:val="24"/>
          <w:szCs w:val="24"/>
        </w:rPr>
        <w:t xml:space="preserve">- </w:t>
      </w:r>
      <w:r w:rsidR="00771108" w:rsidRPr="00205CF9">
        <w:rPr>
          <w:sz w:val="24"/>
          <w:szCs w:val="24"/>
        </w:rPr>
        <w:t>устройство газонов по 1</w:t>
      </w:r>
      <w:r w:rsidR="00205CF9" w:rsidRPr="00205CF9">
        <w:rPr>
          <w:sz w:val="24"/>
          <w:szCs w:val="24"/>
        </w:rPr>
        <w:t>6</w:t>
      </w:r>
      <w:r w:rsidR="00771108" w:rsidRPr="00205CF9">
        <w:rPr>
          <w:sz w:val="24"/>
          <w:szCs w:val="24"/>
        </w:rPr>
        <w:t xml:space="preserve"> адресам общей площадью </w:t>
      </w:r>
      <w:r w:rsidR="00205CF9" w:rsidRPr="00205CF9">
        <w:rPr>
          <w:sz w:val="24"/>
          <w:szCs w:val="24"/>
        </w:rPr>
        <w:t>14847,5</w:t>
      </w:r>
      <w:r w:rsidR="00771108" w:rsidRPr="00205CF9">
        <w:rPr>
          <w:sz w:val="24"/>
          <w:szCs w:val="24"/>
        </w:rPr>
        <w:t xml:space="preserve"> </w:t>
      </w:r>
      <w:proofErr w:type="spellStart"/>
      <w:r w:rsidR="00771108" w:rsidRPr="00205CF9">
        <w:rPr>
          <w:sz w:val="24"/>
          <w:szCs w:val="24"/>
        </w:rPr>
        <w:t>м</w:t>
      </w:r>
      <w:proofErr w:type="gramStart"/>
      <w:r w:rsidR="00771108" w:rsidRPr="00205CF9">
        <w:rPr>
          <w:sz w:val="24"/>
          <w:szCs w:val="24"/>
        </w:rPr>
        <w:t>2</w:t>
      </w:r>
      <w:proofErr w:type="spellEnd"/>
      <w:proofErr w:type="gramEnd"/>
      <w:r w:rsidR="00205CF9" w:rsidRPr="00205CF9">
        <w:rPr>
          <w:sz w:val="24"/>
          <w:szCs w:val="24"/>
        </w:rPr>
        <w:t>.</w:t>
      </w:r>
    </w:p>
    <w:p w:rsidR="0002074C" w:rsidRDefault="0002074C" w:rsidP="00771108">
      <w:pPr>
        <w:ind w:firstLine="540"/>
        <w:jc w:val="both"/>
        <w:rPr>
          <w:sz w:val="24"/>
          <w:szCs w:val="24"/>
        </w:rPr>
      </w:pPr>
    </w:p>
    <w:p w:rsidR="00EB490A" w:rsidRPr="00937472" w:rsidRDefault="00EB490A" w:rsidP="00C25BD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Сопоставление параметров прогноза с ранее утвержденными параметрами приведено в</w:t>
      </w:r>
      <w:r w:rsidR="00C064F0">
        <w:rPr>
          <w:sz w:val="24"/>
          <w:szCs w:val="24"/>
        </w:rPr>
        <w:t> </w:t>
      </w:r>
      <w:r>
        <w:rPr>
          <w:sz w:val="24"/>
          <w:szCs w:val="24"/>
        </w:rPr>
        <w:t>таблице: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644"/>
        <w:gridCol w:w="1617"/>
        <w:gridCol w:w="1333"/>
        <w:gridCol w:w="3061"/>
      </w:tblGrid>
      <w:tr w:rsidR="00C54179" w:rsidRPr="00B20ECF" w:rsidTr="00B20ECF">
        <w:tc>
          <w:tcPr>
            <w:tcW w:w="2376" w:type="dxa"/>
            <w:vAlign w:val="center"/>
          </w:tcPr>
          <w:p w:rsidR="00C54179" w:rsidRPr="00B20ECF" w:rsidRDefault="00C54179" w:rsidP="00FB7DF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20ECF">
              <w:rPr>
                <w:szCs w:val="22"/>
              </w:rPr>
              <w:t>Наименование показателя</w:t>
            </w:r>
          </w:p>
        </w:tc>
        <w:tc>
          <w:tcPr>
            <w:tcW w:w="1644" w:type="dxa"/>
            <w:vAlign w:val="center"/>
          </w:tcPr>
          <w:p w:rsidR="00C54179" w:rsidRPr="00B20ECF" w:rsidRDefault="003F7CF8" w:rsidP="0040614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Ранее утвержденные показатели на </w:t>
            </w:r>
            <w:r w:rsidR="00C54179" w:rsidRPr="00B20ECF">
              <w:rPr>
                <w:szCs w:val="22"/>
              </w:rPr>
              <w:t xml:space="preserve"> 201</w:t>
            </w:r>
            <w:r w:rsidR="00406147">
              <w:rPr>
                <w:szCs w:val="22"/>
              </w:rPr>
              <w:t>7</w:t>
            </w:r>
            <w:r w:rsidR="00A417B5" w:rsidRPr="00B20ECF">
              <w:rPr>
                <w:szCs w:val="22"/>
              </w:rPr>
              <w:t xml:space="preserve"> </w:t>
            </w:r>
            <w:r w:rsidR="00C54179" w:rsidRPr="00B20ECF">
              <w:rPr>
                <w:szCs w:val="22"/>
              </w:rPr>
              <w:t>год</w:t>
            </w:r>
            <w:r w:rsidR="00A417B5" w:rsidRPr="00B20ECF">
              <w:rPr>
                <w:szCs w:val="22"/>
              </w:rPr>
              <w:t xml:space="preserve"> (т.р.)</w:t>
            </w:r>
          </w:p>
        </w:tc>
        <w:tc>
          <w:tcPr>
            <w:tcW w:w="1617" w:type="dxa"/>
            <w:vAlign w:val="center"/>
          </w:tcPr>
          <w:p w:rsidR="00C54179" w:rsidRPr="00B20ECF" w:rsidRDefault="00C54179" w:rsidP="00FB7DF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20ECF">
              <w:rPr>
                <w:szCs w:val="22"/>
              </w:rPr>
              <w:t>Значение показателя в очередном финансовом году</w:t>
            </w:r>
            <w:r w:rsidR="00A417B5" w:rsidRPr="00B20ECF">
              <w:rPr>
                <w:szCs w:val="22"/>
              </w:rPr>
              <w:t xml:space="preserve"> (т.р.)</w:t>
            </w:r>
          </w:p>
        </w:tc>
        <w:tc>
          <w:tcPr>
            <w:tcW w:w="1333" w:type="dxa"/>
            <w:vAlign w:val="center"/>
          </w:tcPr>
          <w:p w:rsidR="00C54179" w:rsidRPr="00B20ECF" w:rsidRDefault="00C54179" w:rsidP="00B20EC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20ECF">
              <w:rPr>
                <w:szCs w:val="22"/>
              </w:rPr>
              <w:t>Отклонение, %</w:t>
            </w:r>
          </w:p>
        </w:tc>
        <w:tc>
          <w:tcPr>
            <w:tcW w:w="3061" w:type="dxa"/>
            <w:vAlign w:val="center"/>
          </w:tcPr>
          <w:p w:rsidR="00C54179" w:rsidRPr="00B20ECF" w:rsidRDefault="00C54179" w:rsidP="00FB7DF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B20ECF">
              <w:rPr>
                <w:szCs w:val="22"/>
              </w:rPr>
              <w:t>Причины и факторы изменений</w:t>
            </w:r>
          </w:p>
        </w:tc>
      </w:tr>
      <w:tr w:rsidR="00406147" w:rsidRPr="00FB7DFC" w:rsidTr="00B20ECF">
        <w:tc>
          <w:tcPr>
            <w:tcW w:w="2376" w:type="dxa"/>
          </w:tcPr>
          <w:p w:rsidR="00406147" w:rsidRPr="00FB7DFC" w:rsidRDefault="00406147" w:rsidP="00B20ECF">
            <w:pPr>
              <w:suppressAutoHyphens/>
              <w:rPr>
                <w:noProof/>
                <w:sz w:val="22"/>
                <w:szCs w:val="22"/>
              </w:rPr>
            </w:pPr>
            <w:r w:rsidRPr="00FB7DF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44" w:type="dxa"/>
          </w:tcPr>
          <w:p w:rsidR="00406147" w:rsidRPr="00CD5A0D" w:rsidRDefault="006D20FC" w:rsidP="007C3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31189,9</w:t>
            </w:r>
          </w:p>
        </w:tc>
        <w:tc>
          <w:tcPr>
            <w:tcW w:w="1617" w:type="dxa"/>
          </w:tcPr>
          <w:p w:rsidR="00406147" w:rsidRPr="00CD5A0D" w:rsidRDefault="00A029B6" w:rsidP="00890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29945,8</w:t>
            </w:r>
          </w:p>
        </w:tc>
        <w:tc>
          <w:tcPr>
            <w:tcW w:w="1333" w:type="dxa"/>
          </w:tcPr>
          <w:p w:rsidR="00406147" w:rsidRPr="00C30613" w:rsidRDefault="00A029B6" w:rsidP="00702645">
            <w:pPr>
              <w:pStyle w:val="a3"/>
              <w:tabs>
                <w:tab w:val="left" w:pos="108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-1244,1</w:t>
            </w:r>
          </w:p>
        </w:tc>
        <w:tc>
          <w:tcPr>
            <w:tcW w:w="3061" w:type="dxa"/>
          </w:tcPr>
          <w:p w:rsidR="00406147" w:rsidRPr="007A77F3" w:rsidRDefault="00E47247" w:rsidP="00E47247">
            <w:pPr>
              <w:pStyle w:val="a3"/>
              <w:tabs>
                <w:tab w:val="left" w:pos="1080"/>
              </w:tabs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E47247">
              <w:rPr>
                <w:sz w:val="22"/>
                <w:szCs w:val="22"/>
              </w:rPr>
              <w:t>Сокращение расходов на содержание и обеспечение деятельности муниципальных служащих, сокращение расходов по отдельным мероприятиям муниципальных программ</w:t>
            </w:r>
          </w:p>
        </w:tc>
      </w:tr>
      <w:tr w:rsidR="00406147" w:rsidRPr="00FB7DFC" w:rsidTr="00B20ECF">
        <w:tc>
          <w:tcPr>
            <w:tcW w:w="2376" w:type="dxa"/>
          </w:tcPr>
          <w:p w:rsidR="00406147" w:rsidRPr="00FB7DFC" w:rsidRDefault="00406147" w:rsidP="00B20ECF">
            <w:pPr>
              <w:suppressAutoHyphens/>
              <w:rPr>
                <w:noProof/>
                <w:sz w:val="22"/>
                <w:szCs w:val="22"/>
              </w:rPr>
            </w:pPr>
            <w:r w:rsidRPr="00FB7DF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4" w:type="dxa"/>
          </w:tcPr>
          <w:p w:rsidR="00406147" w:rsidRPr="00D7326A" w:rsidRDefault="00406147" w:rsidP="006D20FC">
            <w:pPr>
              <w:jc w:val="center"/>
              <w:rPr>
                <w:sz w:val="22"/>
                <w:szCs w:val="22"/>
              </w:rPr>
            </w:pPr>
            <w:r w:rsidRPr="00F430C8">
              <w:rPr>
                <w:sz w:val="22"/>
                <w:szCs w:val="22"/>
              </w:rPr>
              <w:t>2</w:t>
            </w:r>
            <w:r w:rsidR="006D20FC">
              <w:rPr>
                <w:sz w:val="22"/>
                <w:szCs w:val="22"/>
              </w:rPr>
              <w:t>6</w:t>
            </w:r>
            <w:r w:rsidRPr="00F430C8">
              <w:rPr>
                <w:sz w:val="22"/>
                <w:szCs w:val="22"/>
              </w:rPr>
              <w:t>,8</w:t>
            </w:r>
          </w:p>
        </w:tc>
        <w:tc>
          <w:tcPr>
            <w:tcW w:w="1617" w:type="dxa"/>
          </w:tcPr>
          <w:p w:rsidR="00406147" w:rsidRPr="00D7326A" w:rsidRDefault="00406147" w:rsidP="00890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333" w:type="dxa"/>
          </w:tcPr>
          <w:p w:rsidR="00406147" w:rsidRPr="00C30613" w:rsidRDefault="00A029B6" w:rsidP="00702645">
            <w:pPr>
              <w:pStyle w:val="a3"/>
              <w:tabs>
                <w:tab w:val="left" w:pos="108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+16,6</w:t>
            </w:r>
          </w:p>
        </w:tc>
        <w:tc>
          <w:tcPr>
            <w:tcW w:w="3061" w:type="dxa"/>
          </w:tcPr>
          <w:p w:rsidR="00406147" w:rsidRPr="007A77F3" w:rsidRDefault="00F430C8" w:rsidP="008E0D00">
            <w:pPr>
              <w:pStyle w:val="a3"/>
              <w:tabs>
                <w:tab w:val="left" w:pos="1080"/>
              </w:tabs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F430C8">
              <w:rPr>
                <w:sz w:val="22"/>
                <w:szCs w:val="22"/>
              </w:rPr>
              <w:t xml:space="preserve">Увеличение стоимости проводимых мероприятий, </w:t>
            </w:r>
            <w:r w:rsidR="008E0D00">
              <w:rPr>
                <w:sz w:val="22"/>
                <w:szCs w:val="22"/>
              </w:rPr>
              <w:t>возникновение</w:t>
            </w:r>
            <w:r w:rsidRPr="00F430C8">
              <w:rPr>
                <w:sz w:val="22"/>
                <w:szCs w:val="22"/>
              </w:rPr>
              <w:t xml:space="preserve"> потребности в приобретении средств защиты органов дыхания</w:t>
            </w:r>
          </w:p>
        </w:tc>
      </w:tr>
      <w:tr w:rsidR="00A029B6" w:rsidRPr="00FB7DFC" w:rsidTr="00B20ECF">
        <w:tc>
          <w:tcPr>
            <w:tcW w:w="2376" w:type="dxa"/>
          </w:tcPr>
          <w:p w:rsidR="00A029B6" w:rsidRPr="00FB7DFC" w:rsidRDefault="00A029B6" w:rsidP="00B20EC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44" w:type="dxa"/>
          </w:tcPr>
          <w:p w:rsidR="00A029B6" w:rsidRPr="00F430C8" w:rsidRDefault="00A029B6" w:rsidP="006D20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17" w:type="dxa"/>
          </w:tcPr>
          <w:p w:rsidR="00A029B6" w:rsidRDefault="00A029B6" w:rsidP="00890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1333" w:type="dxa"/>
          </w:tcPr>
          <w:p w:rsidR="00A029B6" w:rsidRPr="00C30613" w:rsidRDefault="00A029B6" w:rsidP="00702645">
            <w:pPr>
              <w:pStyle w:val="a3"/>
              <w:tabs>
                <w:tab w:val="left" w:pos="108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+145,0</w:t>
            </w:r>
          </w:p>
        </w:tc>
        <w:tc>
          <w:tcPr>
            <w:tcW w:w="3061" w:type="dxa"/>
          </w:tcPr>
          <w:p w:rsidR="00A029B6" w:rsidRPr="00F430C8" w:rsidRDefault="00A029B6" w:rsidP="008E0D00">
            <w:pPr>
              <w:pStyle w:val="a3"/>
              <w:tabs>
                <w:tab w:val="left" w:pos="108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Возникновение нового расходного обязательства</w:t>
            </w:r>
          </w:p>
        </w:tc>
      </w:tr>
      <w:tr w:rsidR="00406147" w:rsidRPr="00FB7DFC" w:rsidTr="00B20ECF">
        <w:tc>
          <w:tcPr>
            <w:tcW w:w="2376" w:type="dxa"/>
          </w:tcPr>
          <w:p w:rsidR="00406147" w:rsidRPr="00FB7DFC" w:rsidRDefault="00406147" w:rsidP="00B20ECF">
            <w:pPr>
              <w:suppressAutoHyphens/>
              <w:rPr>
                <w:noProof/>
                <w:sz w:val="22"/>
                <w:szCs w:val="22"/>
              </w:rPr>
            </w:pPr>
            <w:r w:rsidRPr="00FB7DF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44" w:type="dxa"/>
          </w:tcPr>
          <w:p w:rsidR="00406147" w:rsidRPr="006324E1" w:rsidRDefault="000627EE" w:rsidP="007C3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74925,1</w:t>
            </w:r>
          </w:p>
        </w:tc>
        <w:tc>
          <w:tcPr>
            <w:tcW w:w="1617" w:type="dxa"/>
          </w:tcPr>
          <w:p w:rsidR="00406147" w:rsidRPr="006324E1" w:rsidRDefault="00CE3EF9" w:rsidP="00890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87464,5</w:t>
            </w:r>
          </w:p>
        </w:tc>
        <w:tc>
          <w:tcPr>
            <w:tcW w:w="1333" w:type="dxa"/>
          </w:tcPr>
          <w:p w:rsidR="00406147" w:rsidRPr="00C30613" w:rsidRDefault="000627EE" w:rsidP="00702645">
            <w:pPr>
              <w:pStyle w:val="a3"/>
              <w:tabs>
                <w:tab w:val="left" w:pos="108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+12539,4</w:t>
            </w:r>
          </w:p>
        </w:tc>
        <w:tc>
          <w:tcPr>
            <w:tcW w:w="3061" w:type="dxa"/>
          </w:tcPr>
          <w:p w:rsidR="00406147" w:rsidRPr="007A77F3" w:rsidRDefault="007A6C4A" w:rsidP="00513844">
            <w:pPr>
              <w:pStyle w:val="a3"/>
              <w:tabs>
                <w:tab w:val="left" w:pos="1080"/>
              </w:tabs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Увеличение норматива отчислений доходов от единого налога на вмененный доход для отдельных видов деятельности привело к увеличению планируемых поступлений в бюджет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что позволило увеличить расходы на благоустройство территории</w:t>
            </w:r>
          </w:p>
        </w:tc>
      </w:tr>
      <w:tr w:rsidR="00406147" w:rsidRPr="00FB7DFC" w:rsidTr="00B20ECF">
        <w:tc>
          <w:tcPr>
            <w:tcW w:w="2376" w:type="dxa"/>
          </w:tcPr>
          <w:p w:rsidR="00406147" w:rsidRPr="00FB7DFC" w:rsidRDefault="00406147" w:rsidP="00B20ECF">
            <w:pPr>
              <w:suppressAutoHyphens/>
              <w:rPr>
                <w:noProof/>
                <w:sz w:val="22"/>
                <w:szCs w:val="22"/>
              </w:rPr>
            </w:pPr>
            <w:r w:rsidRPr="00FB7DFC">
              <w:rPr>
                <w:sz w:val="22"/>
                <w:szCs w:val="22"/>
              </w:rPr>
              <w:t>Образование</w:t>
            </w:r>
          </w:p>
        </w:tc>
        <w:tc>
          <w:tcPr>
            <w:tcW w:w="1644" w:type="dxa"/>
          </w:tcPr>
          <w:p w:rsidR="00406147" w:rsidRPr="005A72C6" w:rsidRDefault="006D20FC" w:rsidP="007C3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2813,9</w:t>
            </w:r>
          </w:p>
        </w:tc>
        <w:tc>
          <w:tcPr>
            <w:tcW w:w="1617" w:type="dxa"/>
          </w:tcPr>
          <w:p w:rsidR="00406147" w:rsidRPr="0023354A" w:rsidRDefault="00A029B6" w:rsidP="00890967">
            <w:pPr>
              <w:jc w:val="center"/>
              <w:rPr>
                <w:sz w:val="22"/>
                <w:szCs w:val="22"/>
                <w:highlight w:val="yellow"/>
              </w:rPr>
            </w:pPr>
            <w:r w:rsidRPr="00A029B6">
              <w:rPr>
                <w:sz w:val="22"/>
                <w:szCs w:val="22"/>
              </w:rPr>
              <w:t>1415,1</w:t>
            </w:r>
          </w:p>
        </w:tc>
        <w:tc>
          <w:tcPr>
            <w:tcW w:w="1333" w:type="dxa"/>
          </w:tcPr>
          <w:p w:rsidR="00406147" w:rsidRPr="0023354A" w:rsidRDefault="00A029B6" w:rsidP="00702645">
            <w:pPr>
              <w:pStyle w:val="a3"/>
              <w:tabs>
                <w:tab w:val="left" w:pos="1080"/>
              </w:tabs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A029B6">
              <w:rPr>
                <w:sz w:val="22"/>
                <w:szCs w:val="22"/>
              </w:rPr>
              <w:t>-1398,8</w:t>
            </w:r>
          </w:p>
        </w:tc>
        <w:tc>
          <w:tcPr>
            <w:tcW w:w="3061" w:type="dxa"/>
          </w:tcPr>
          <w:p w:rsidR="00406147" w:rsidRPr="007A77F3" w:rsidRDefault="00510910" w:rsidP="00510910">
            <w:pPr>
              <w:pStyle w:val="a3"/>
              <w:tabs>
                <w:tab w:val="left" w:pos="1080"/>
              </w:tabs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510910">
              <w:rPr>
                <w:sz w:val="22"/>
                <w:szCs w:val="22"/>
              </w:rPr>
              <w:t xml:space="preserve">Сокращено количество мероприятий проводимых в рамках военно-патриотического воспитания граждан, профилактики правонарушений, </w:t>
            </w:r>
            <w:proofErr w:type="spellStart"/>
            <w:r w:rsidRPr="00510910">
              <w:rPr>
                <w:sz w:val="22"/>
                <w:szCs w:val="22"/>
              </w:rPr>
              <w:t>досуговые</w:t>
            </w:r>
            <w:proofErr w:type="spellEnd"/>
            <w:r w:rsidRPr="00510910">
              <w:rPr>
                <w:sz w:val="22"/>
                <w:szCs w:val="22"/>
              </w:rPr>
              <w:t xml:space="preserve"> мероприятия</w:t>
            </w:r>
          </w:p>
        </w:tc>
      </w:tr>
      <w:tr w:rsidR="00406147" w:rsidRPr="00FB7DFC" w:rsidTr="00B20ECF">
        <w:tc>
          <w:tcPr>
            <w:tcW w:w="2376" w:type="dxa"/>
          </w:tcPr>
          <w:p w:rsidR="00406147" w:rsidRPr="00FB7DFC" w:rsidRDefault="00406147" w:rsidP="00B20ECF">
            <w:pPr>
              <w:suppressAutoHyphens/>
              <w:rPr>
                <w:noProof/>
                <w:sz w:val="22"/>
                <w:szCs w:val="22"/>
              </w:rPr>
            </w:pPr>
            <w:r w:rsidRPr="00FB7DFC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644" w:type="dxa"/>
          </w:tcPr>
          <w:p w:rsidR="00406147" w:rsidRPr="00947592" w:rsidRDefault="006D20FC" w:rsidP="007C33A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3374,9</w:t>
            </w:r>
          </w:p>
        </w:tc>
        <w:tc>
          <w:tcPr>
            <w:tcW w:w="1617" w:type="dxa"/>
          </w:tcPr>
          <w:p w:rsidR="00406147" w:rsidRPr="00947592" w:rsidRDefault="00A029B6" w:rsidP="0089096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3712,2</w:t>
            </w:r>
          </w:p>
        </w:tc>
        <w:tc>
          <w:tcPr>
            <w:tcW w:w="1333" w:type="dxa"/>
          </w:tcPr>
          <w:p w:rsidR="00406147" w:rsidRPr="00947592" w:rsidRDefault="00A029B6" w:rsidP="00702645">
            <w:pPr>
              <w:pStyle w:val="a3"/>
              <w:tabs>
                <w:tab w:val="left" w:pos="1080"/>
              </w:tabs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A029B6">
              <w:rPr>
                <w:sz w:val="22"/>
                <w:szCs w:val="22"/>
              </w:rPr>
              <w:t>+337,3</w:t>
            </w:r>
          </w:p>
        </w:tc>
        <w:tc>
          <w:tcPr>
            <w:tcW w:w="3061" w:type="dxa"/>
          </w:tcPr>
          <w:p w:rsidR="00406147" w:rsidRPr="007A77F3" w:rsidRDefault="009803DA" w:rsidP="006645DE">
            <w:pPr>
              <w:pStyle w:val="a3"/>
              <w:tabs>
                <w:tab w:val="left" w:pos="1080"/>
              </w:tabs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45DE">
              <w:rPr>
                <w:sz w:val="22"/>
                <w:szCs w:val="22"/>
              </w:rPr>
              <w:t>Увеличено</w:t>
            </w:r>
            <w:r w:rsidR="00406147" w:rsidRPr="006645DE">
              <w:rPr>
                <w:sz w:val="22"/>
                <w:szCs w:val="22"/>
              </w:rPr>
              <w:t xml:space="preserve"> количество проводимых </w:t>
            </w:r>
            <w:r w:rsidRPr="006645DE">
              <w:rPr>
                <w:sz w:val="22"/>
                <w:szCs w:val="22"/>
              </w:rPr>
              <w:t xml:space="preserve">праздничных </w:t>
            </w:r>
            <w:r w:rsidR="00406147" w:rsidRPr="006645DE">
              <w:rPr>
                <w:sz w:val="22"/>
                <w:szCs w:val="22"/>
              </w:rPr>
              <w:t>мероприятий</w:t>
            </w:r>
            <w:r w:rsidR="006645DE" w:rsidRPr="006645DE">
              <w:rPr>
                <w:sz w:val="22"/>
                <w:szCs w:val="22"/>
              </w:rPr>
              <w:t>, посвященных 73-й годовщине полного освобождения Ленинграда от фашистской блокады, 72-й годовщине Победы в ВОВ, Дню города, Новому году и Рождеству</w:t>
            </w:r>
          </w:p>
        </w:tc>
      </w:tr>
      <w:tr w:rsidR="00406147" w:rsidRPr="00FB7DFC" w:rsidTr="00B20ECF">
        <w:tc>
          <w:tcPr>
            <w:tcW w:w="2376" w:type="dxa"/>
          </w:tcPr>
          <w:p w:rsidR="00406147" w:rsidRPr="00FB7DFC" w:rsidRDefault="00406147" w:rsidP="00B20ECF">
            <w:pPr>
              <w:suppressAutoHyphens/>
              <w:rPr>
                <w:noProof/>
                <w:sz w:val="22"/>
                <w:szCs w:val="22"/>
              </w:rPr>
            </w:pPr>
            <w:r w:rsidRPr="00FB7DF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644" w:type="dxa"/>
          </w:tcPr>
          <w:p w:rsidR="00406147" w:rsidRPr="001D0A6D" w:rsidRDefault="006D20FC" w:rsidP="007C33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16857,6</w:t>
            </w:r>
          </w:p>
        </w:tc>
        <w:tc>
          <w:tcPr>
            <w:tcW w:w="1617" w:type="dxa"/>
          </w:tcPr>
          <w:p w:rsidR="00406147" w:rsidRPr="001D0A6D" w:rsidRDefault="00BA28C0" w:rsidP="008909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20527,3</w:t>
            </w:r>
          </w:p>
        </w:tc>
        <w:tc>
          <w:tcPr>
            <w:tcW w:w="1333" w:type="dxa"/>
          </w:tcPr>
          <w:p w:rsidR="00406147" w:rsidRPr="00C30613" w:rsidRDefault="00A029B6" w:rsidP="00702645">
            <w:pPr>
              <w:pStyle w:val="a3"/>
              <w:tabs>
                <w:tab w:val="left" w:pos="108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+3669,7</w:t>
            </w:r>
          </w:p>
        </w:tc>
        <w:tc>
          <w:tcPr>
            <w:tcW w:w="3061" w:type="dxa"/>
          </w:tcPr>
          <w:p w:rsidR="00406147" w:rsidRPr="00C30613" w:rsidRDefault="00406147" w:rsidP="00C25BD7">
            <w:pPr>
              <w:pStyle w:val="a3"/>
              <w:tabs>
                <w:tab w:val="left" w:pos="108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числа получателей доплат к пенсии </w:t>
            </w:r>
            <w:r w:rsidRPr="00406147">
              <w:rPr>
                <w:sz w:val="22"/>
                <w:szCs w:val="22"/>
              </w:rPr>
              <w:t xml:space="preserve">лицам, замещавшим муниципальные должности и должности муниципальной </w:t>
            </w:r>
            <w:r w:rsidRPr="00406147">
              <w:rPr>
                <w:sz w:val="22"/>
                <w:szCs w:val="22"/>
              </w:rPr>
              <w:lastRenderedPageBreak/>
              <w:t>службы</w:t>
            </w:r>
            <w:r>
              <w:rPr>
                <w:sz w:val="22"/>
                <w:szCs w:val="22"/>
              </w:rPr>
              <w:t>, увеличение количества приемных семей</w:t>
            </w:r>
            <w:r w:rsidR="00A029B6">
              <w:rPr>
                <w:sz w:val="22"/>
                <w:szCs w:val="22"/>
              </w:rPr>
              <w:t>, детей, находящихся под опекой</w:t>
            </w:r>
          </w:p>
        </w:tc>
      </w:tr>
      <w:tr w:rsidR="00406147" w:rsidRPr="00FB7DFC" w:rsidTr="00B20ECF">
        <w:tc>
          <w:tcPr>
            <w:tcW w:w="2376" w:type="dxa"/>
          </w:tcPr>
          <w:p w:rsidR="00406147" w:rsidRPr="00FB7DFC" w:rsidRDefault="00406147" w:rsidP="00B20ECF">
            <w:pPr>
              <w:suppressAutoHyphens/>
              <w:rPr>
                <w:noProof/>
                <w:sz w:val="22"/>
                <w:szCs w:val="22"/>
              </w:rPr>
            </w:pPr>
            <w:r w:rsidRPr="00FB7DFC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644" w:type="dxa"/>
          </w:tcPr>
          <w:p w:rsidR="00406147" w:rsidRPr="00C95E19" w:rsidRDefault="006D20FC" w:rsidP="007C33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373,3</w:t>
            </w:r>
          </w:p>
        </w:tc>
        <w:tc>
          <w:tcPr>
            <w:tcW w:w="1617" w:type="dxa"/>
          </w:tcPr>
          <w:p w:rsidR="00406147" w:rsidRPr="00C95E19" w:rsidRDefault="00406147" w:rsidP="00A029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A029B6">
              <w:rPr>
                <w:bCs/>
                <w:sz w:val="22"/>
                <w:szCs w:val="22"/>
              </w:rPr>
              <w:t>32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333" w:type="dxa"/>
          </w:tcPr>
          <w:p w:rsidR="00406147" w:rsidRPr="00C30613" w:rsidRDefault="00A029B6" w:rsidP="00702645">
            <w:pPr>
              <w:pStyle w:val="a3"/>
              <w:tabs>
                <w:tab w:val="left" w:pos="108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+58,7</w:t>
            </w:r>
          </w:p>
        </w:tc>
        <w:tc>
          <w:tcPr>
            <w:tcW w:w="3061" w:type="dxa"/>
          </w:tcPr>
          <w:p w:rsidR="00406147" w:rsidRPr="00C30613" w:rsidRDefault="006645DE" w:rsidP="006645DE">
            <w:pPr>
              <w:pStyle w:val="a3"/>
              <w:tabs>
                <w:tab w:val="left" w:pos="1080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6645DE">
              <w:rPr>
                <w:sz w:val="22"/>
                <w:szCs w:val="22"/>
              </w:rPr>
              <w:t xml:space="preserve">Увеличено количество проводимых </w:t>
            </w:r>
            <w:r>
              <w:rPr>
                <w:sz w:val="22"/>
                <w:szCs w:val="22"/>
              </w:rPr>
              <w:t>спортивных</w:t>
            </w:r>
            <w:r w:rsidRPr="006645DE">
              <w:rPr>
                <w:sz w:val="22"/>
                <w:szCs w:val="22"/>
              </w:rPr>
              <w:t xml:space="preserve"> мероприятий</w:t>
            </w:r>
            <w:r>
              <w:rPr>
                <w:sz w:val="22"/>
                <w:szCs w:val="22"/>
              </w:rPr>
              <w:t xml:space="preserve"> по финской ходьбе, соревнований по волейболу</w:t>
            </w:r>
          </w:p>
        </w:tc>
      </w:tr>
      <w:tr w:rsidR="00406147" w:rsidRPr="009B68A4" w:rsidTr="00B20ECF">
        <w:tc>
          <w:tcPr>
            <w:tcW w:w="2376" w:type="dxa"/>
          </w:tcPr>
          <w:p w:rsidR="00406147" w:rsidRPr="00FB7DFC" w:rsidRDefault="00406147" w:rsidP="00B20ECF">
            <w:pPr>
              <w:suppressAutoHyphens/>
              <w:rPr>
                <w:sz w:val="22"/>
                <w:szCs w:val="22"/>
              </w:rPr>
            </w:pPr>
            <w:r w:rsidRPr="00FB7DFC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644" w:type="dxa"/>
          </w:tcPr>
          <w:p w:rsidR="00406147" w:rsidRPr="00C95E19" w:rsidRDefault="006D20FC" w:rsidP="007C33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1963,4</w:t>
            </w:r>
          </w:p>
        </w:tc>
        <w:tc>
          <w:tcPr>
            <w:tcW w:w="1617" w:type="dxa"/>
          </w:tcPr>
          <w:p w:rsidR="00406147" w:rsidRPr="00C95E19" w:rsidRDefault="00406147" w:rsidP="008909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1811,6</w:t>
            </w:r>
          </w:p>
        </w:tc>
        <w:tc>
          <w:tcPr>
            <w:tcW w:w="1333" w:type="dxa"/>
          </w:tcPr>
          <w:p w:rsidR="00406147" w:rsidRPr="00C30613" w:rsidRDefault="00A029B6" w:rsidP="00702645">
            <w:pPr>
              <w:pStyle w:val="a3"/>
              <w:tabs>
                <w:tab w:val="left" w:pos="108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-151,8</w:t>
            </w:r>
          </w:p>
        </w:tc>
        <w:tc>
          <w:tcPr>
            <w:tcW w:w="3061" w:type="dxa"/>
          </w:tcPr>
          <w:p w:rsidR="00406147" w:rsidRPr="00C30613" w:rsidRDefault="00E47247" w:rsidP="00E47247">
            <w:pPr>
              <w:pStyle w:val="a3"/>
              <w:tabs>
                <w:tab w:val="left" w:pos="108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Сокращено количество выпусков газеты</w:t>
            </w:r>
          </w:p>
        </w:tc>
      </w:tr>
      <w:tr w:rsidR="00406147" w:rsidRPr="009B68A4" w:rsidTr="00B20ECF">
        <w:tc>
          <w:tcPr>
            <w:tcW w:w="2376" w:type="dxa"/>
          </w:tcPr>
          <w:p w:rsidR="00406147" w:rsidRPr="00FB7DFC" w:rsidRDefault="00D07BE2" w:rsidP="00B20EC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44" w:type="dxa"/>
          </w:tcPr>
          <w:p w:rsidR="00406147" w:rsidRDefault="00A029B6" w:rsidP="007C33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131524,9</w:t>
            </w:r>
          </w:p>
        </w:tc>
        <w:tc>
          <w:tcPr>
            <w:tcW w:w="1617" w:type="dxa"/>
          </w:tcPr>
          <w:p w:rsidR="00406147" w:rsidRDefault="00A029B6" w:rsidP="008909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145496,9</w:t>
            </w:r>
          </w:p>
        </w:tc>
        <w:tc>
          <w:tcPr>
            <w:tcW w:w="1333" w:type="dxa"/>
          </w:tcPr>
          <w:p w:rsidR="00406147" w:rsidRPr="00FB7DFC" w:rsidRDefault="00A029B6" w:rsidP="00702645">
            <w:pPr>
              <w:pStyle w:val="a3"/>
              <w:tabs>
                <w:tab w:val="left" w:pos="1080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+13972,0</w:t>
            </w:r>
          </w:p>
        </w:tc>
        <w:tc>
          <w:tcPr>
            <w:tcW w:w="3061" w:type="dxa"/>
          </w:tcPr>
          <w:p w:rsidR="00406147" w:rsidRPr="00C25BD7" w:rsidRDefault="00A029B6" w:rsidP="00974C88">
            <w:pPr>
              <w:pStyle w:val="a3"/>
              <w:tabs>
                <w:tab w:val="left" w:pos="1080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безвозмездных п</w:t>
            </w:r>
            <w:r w:rsidR="00974C88">
              <w:rPr>
                <w:sz w:val="22"/>
                <w:szCs w:val="22"/>
              </w:rPr>
              <w:t>оступлений, увеличение норматива отчислений доходов от единого налога на вмененный доход для отдельных видов деятельности</w:t>
            </w:r>
          </w:p>
        </w:tc>
      </w:tr>
    </w:tbl>
    <w:p w:rsidR="00EC4DE7" w:rsidRDefault="00DD3414" w:rsidP="00D07BE2">
      <w:pPr>
        <w:pStyle w:val="a6"/>
        <w:spacing w:before="0" w:beforeAutospacing="0" w:after="0" w:afterAutospacing="0"/>
        <w:ind w:firstLine="567"/>
        <w:jc w:val="both"/>
      </w:pPr>
      <w:r w:rsidRPr="00F6493B">
        <w:t>Изменения параметров Прогноза социально-экономического развития на 201</w:t>
      </w:r>
      <w:r w:rsidR="00F6493B" w:rsidRPr="00F6493B">
        <w:t>7</w:t>
      </w:r>
      <w:r w:rsidRPr="00F6493B">
        <w:t xml:space="preserve"> год </w:t>
      </w:r>
      <w:r w:rsidRPr="006858AE">
        <w:t>повлекли за собой изменение параметров ранее утвержденного Прогноза на 201</w:t>
      </w:r>
      <w:r w:rsidR="00F6493B" w:rsidRPr="006858AE">
        <w:t>8</w:t>
      </w:r>
      <w:r w:rsidRPr="006858AE">
        <w:t xml:space="preserve"> год, т.к. показатели 2 и 3 года планового периода рассчитываютс</w:t>
      </w:r>
      <w:r w:rsidR="00974C88">
        <w:t>я при помощи метода индексации.</w:t>
      </w:r>
    </w:p>
    <w:p w:rsidR="002D3705" w:rsidRDefault="002D3705" w:rsidP="00333EDF">
      <w:pPr>
        <w:pStyle w:val="a6"/>
        <w:spacing w:before="0" w:beforeAutospacing="0" w:after="0" w:afterAutospacing="0"/>
        <w:ind w:firstLine="567"/>
      </w:pPr>
    </w:p>
    <w:p w:rsidR="002D3705" w:rsidRDefault="002D3705" w:rsidP="002D3705">
      <w:pPr>
        <w:jc w:val="both"/>
      </w:pPr>
      <w:r w:rsidRPr="002C2D44">
        <w:rPr>
          <w:sz w:val="24"/>
        </w:rPr>
        <w:t>Глава Местной администрации Т.В.Демидова</w:t>
      </w:r>
      <w:r>
        <w:br/>
      </w:r>
    </w:p>
    <w:p w:rsidR="002D3705" w:rsidRDefault="002D3705" w:rsidP="00333EDF">
      <w:pPr>
        <w:pStyle w:val="a6"/>
        <w:spacing w:before="0" w:beforeAutospacing="0" w:after="0" w:afterAutospacing="0"/>
        <w:ind w:firstLine="567"/>
      </w:pPr>
    </w:p>
    <w:sectPr w:rsidR="002D3705" w:rsidSect="00C064F0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6C1B5D"/>
    <w:multiLevelType w:val="hybridMultilevel"/>
    <w:tmpl w:val="6BC6E3D4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776391C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EB8675D"/>
    <w:multiLevelType w:val="hybridMultilevel"/>
    <w:tmpl w:val="8654C24C"/>
    <w:lvl w:ilvl="0" w:tplc="35AC688E">
      <w:start w:val="1"/>
      <w:numFmt w:val="decimal"/>
      <w:lvlText w:val="%1."/>
      <w:lvlJc w:val="left"/>
      <w:pPr>
        <w:ind w:left="158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7D5E"/>
    <w:rsid w:val="0002074C"/>
    <w:rsid w:val="00021EF8"/>
    <w:rsid w:val="000310F4"/>
    <w:rsid w:val="0003582A"/>
    <w:rsid w:val="00035AB8"/>
    <w:rsid w:val="0003642E"/>
    <w:rsid w:val="00047394"/>
    <w:rsid w:val="00051CA9"/>
    <w:rsid w:val="000627EE"/>
    <w:rsid w:val="00077FEC"/>
    <w:rsid w:val="00095672"/>
    <w:rsid w:val="000A01D9"/>
    <w:rsid w:val="000D6EC6"/>
    <w:rsid w:val="000E1EFD"/>
    <w:rsid w:val="000F7C73"/>
    <w:rsid w:val="00102059"/>
    <w:rsid w:val="00106174"/>
    <w:rsid w:val="00123B2D"/>
    <w:rsid w:val="0014598E"/>
    <w:rsid w:val="00146507"/>
    <w:rsid w:val="001601D1"/>
    <w:rsid w:val="001601EB"/>
    <w:rsid w:val="001606EF"/>
    <w:rsid w:val="0016294B"/>
    <w:rsid w:val="00162D14"/>
    <w:rsid w:val="0016627F"/>
    <w:rsid w:val="001B0B57"/>
    <w:rsid w:val="001C74A9"/>
    <w:rsid w:val="001D098B"/>
    <w:rsid w:val="001D0A6D"/>
    <w:rsid w:val="001D448D"/>
    <w:rsid w:val="002037F7"/>
    <w:rsid w:val="00205CF9"/>
    <w:rsid w:val="00221C8C"/>
    <w:rsid w:val="00222FF1"/>
    <w:rsid w:val="002238BD"/>
    <w:rsid w:val="00232E45"/>
    <w:rsid w:val="0023354A"/>
    <w:rsid w:val="00247738"/>
    <w:rsid w:val="00270C41"/>
    <w:rsid w:val="0028161C"/>
    <w:rsid w:val="002872B9"/>
    <w:rsid w:val="002968F3"/>
    <w:rsid w:val="002A6A9A"/>
    <w:rsid w:val="002B376B"/>
    <w:rsid w:val="002B6504"/>
    <w:rsid w:val="002C2D44"/>
    <w:rsid w:val="002C5D32"/>
    <w:rsid w:val="002D0DFA"/>
    <w:rsid w:val="002D3705"/>
    <w:rsid w:val="002F302B"/>
    <w:rsid w:val="0030282B"/>
    <w:rsid w:val="003124BB"/>
    <w:rsid w:val="003129AF"/>
    <w:rsid w:val="00313D3A"/>
    <w:rsid w:val="00315567"/>
    <w:rsid w:val="003155DE"/>
    <w:rsid w:val="0032368E"/>
    <w:rsid w:val="003245C2"/>
    <w:rsid w:val="003247A3"/>
    <w:rsid w:val="0033364A"/>
    <w:rsid w:val="00333EDF"/>
    <w:rsid w:val="003446B6"/>
    <w:rsid w:val="003462A6"/>
    <w:rsid w:val="00371382"/>
    <w:rsid w:val="003752B2"/>
    <w:rsid w:val="00381B6F"/>
    <w:rsid w:val="00384E69"/>
    <w:rsid w:val="003A26BA"/>
    <w:rsid w:val="003A4BAD"/>
    <w:rsid w:val="003A77D4"/>
    <w:rsid w:val="003B299B"/>
    <w:rsid w:val="003B607E"/>
    <w:rsid w:val="003B7284"/>
    <w:rsid w:val="003D3CC8"/>
    <w:rsid w:val="003E0475"/>
    <w:rsid w:val="003E337C"/>
    <w:rsid w:val="003E5606"/>
    <w:rsid w:val="003E7209"/>
    <w:rsid w:val="003F2948"/>
    <w:rsid w:val="003F6B97"/>
    <w:rsid w:val="003F7CF8"/>
    <w:rsid w:val="00405069"/>
    <w:rsid w:val="00406147"/>
    <w:rsid w:val="00407600"/>
    <w:rsid w:val="00410C58"/>
    <w:rsid w:val="00416186"/>
    <w:rsid w:val="004275CF"/>
    <w:rsid w:val="0043098B"/>
    <w:rsid w:val="00443101"/>
    <w:rsid w:val="004517AB"/>
    <w:rsid w:val="00466A69"/>
    <w:rsid w:val="00476AE1"/>
    <w:rsid w:val="00477ABB"/>
    <w:rsid w:val="00480240"/>
    <w:rsid w:val="00481E7B"/>
    <w:rsid w:val="004976B3"/>
    <w:rsid w:val="004A5341"/>
    <w:rsid w:val="004A7C30"/>
    <w:rsid w:val="004B3576"/>
    <w:rsid w:val="004C610E"/>
    <w:rsid w:val="004D68F3"/>
    <w:rsid w:val="004D7D5E"/>
    <w:rsid w:val="004E1A21"/>
    <w:rsid w:val="004E2E8A"/>
    <w:rsid w:val="004E4C78"/>
    <w:rsid w:val="004F1D3B"/>
    <w:rsid w:val="004F6E4A"/>
    <w:rsid w:val="00503081"/>
    <w:rsid w:val="0050549D"/>
    <w:rsid w:val="005076E5"/>
    <w:rsid w:val="00510910"/>
    <w:rsid w:val="00513844"/>
    <w:rsid w:val="005215B2"/>
    <w:rsid w:val="00525913"/>
    <w:rsid w:val="005306D1"/>
    <w:rsid w:val="00542FF5"/>
    <w:rsid w:val="005437A3"/>
    <w:rsid w:val="00543E83"/>
    <w:rsid w:val="00552B55"/>
    <w:rsid w:val="00563651"/>
    <w:rsid w:val="00567B34"/>
    <w:rsid w:val="00572CC6"/>
    <w:rsid w:val="00577DFC"/>
    <w:rsid w:val="005844E4"/>
    <w:rsid w:val="00584788"/>
    <w:rsid w:val="0058488D"/>
    <w:rsid w:val="00584DDC"/>
    <w:rsid w:val="005A07E3"/>
    <w:rsid w:val="005A72C6"/>
    <w:rsid w:val="005A7669"/>
    <w:rsid w:val="005B6A63"/>
    <w:rsid w:val="005C3BC3"/>
    <w:rsid w:val="005C3DEA"/>
    <w:rsid w:val="005C77F5"/>
    <w:rsid w:val="005D4516"/>
    <w:rsid w:val="005F5F03"/>
    <w:rsid w:val="00606750"/>
    <w:rsid w:val="00615951"/>
    <w:rsid w:val="00615FE9"/>
    <w:rsid w:val="006324E1"/>
    <w:rsid w:val="006645DE"/>
    <w:rsid w:val="006704FA"/>
    <w:rsid w:val="00676A46"/>
    <w:rsid w:val="00676A86"/>
    <w:rsid w:val="006858AE"/>
    <w:rsid w:val="006900A2"/>
    <w:rsid w:val="00697B54"/>
    <w:rsid w:val="006A2FD3"/>
    <w:rsid w:val="006A3539"/>
    <w:rsid w:val="006A4B19"/>
    <w:rsid w:val="006B0306"/>
    <w:rsid w:val="006B5041"/>
    <w:rsid w:val="006C7E54"/>
    <w:rsid w:val="006D20FC"/>
    <w:rsid w:val="006D54A8"/>
    <w:rsid w:val="006E1B2E"/>
    <w:rsid w:val="006E46BE"/>
    <w:rsid w:val="006F013F"/>
    <w:rsid w:val="006F311A"/>
    <w:rsid w:val="006F3AEE"/>
    <w:rsid w:val="007015BC"/>
    <w:rsid w:val="00702645"/>
    <w:rsid w:val="0070674D"/>
    <w:rsid w:val="007208FB"/>
    <w:rsid w:val="0073661B"/>
    <w:rsid w:val="00760FCD"/>
    <w:rsid w:val="00767BE2"/>
    <w:rsid w:val="00771108"/>
    <w:rsid w:val="00775049"/>
    <w:rsid w:val="0077685B"/>
    <w:rsid w:val="007807FF"/>
    <w:rsid w:val="00783545"/>
    <w:rsid w:val="00786A69"/>
    <w:rsid w:val="00787C6B"/>
    <w:rsid w:val="007A6C4A"/>
    <w:rsid w:val="007A77F3"/>
    <w:rsid w:val="007B7B59"/>
    <w:rsid w:val="007C42C2"/>
    <w:rsid w:val="007C4D16"/>
    <w:rsid w:val="007D29DD"/>
    <w:rsid w:val="007D29F2"/>
    <w:rsid w:val="007D6366"/>
    <w:rsid w:val="007E18ED"/>
    <w:rsid w:val="007E2CF9"/>
    <w:rsid w:val="008069F5"/>
    <w:rsid w:val="00807994"/>
    <w:rsid w:val="00812CEF"/>
    <w:rsid w:val="00817804"/>
    <w:rsid w:val="00831752"/>
    <w:rsid w:val="008369C4"/>
    <w:rsid w:val="00837D39"/>
    <w:rsid w:val="00840B54"/>
    <w:rsid w:val="0084389D"/>
    <w:rsid w:val="00847E6E"/>
    <w:rsid w:val="00852171"/>
    <w:rsid w:val="00852649"/>
    <w:rsid w:val="0085300E"/>
    <w:rsid w:val="00855676"/>
    <w:rsid w:val="0088438A"/>
    <w:rsid w:val="00885035"/>
    <w:rsid w:val="008850BD"/>
    <w:rsid w:val="008945B5"/>
    <w:rsid w:val="008A2B3C"/>
    <w:rsid w:val="008B056E"/>
    <w:rsid w:val="008B5BE9"/>
    <w:rsid w:val="008C64F1"/>
    <w:rsid w:val="008C7A2F"/>
    <w:rsid w:val="008D1207"/>
    <w:rsid w:val="008D4002"/>
    <w:rsid w:val="008E0D00"/>
    <w:rsid w:val="008E4AC3"/>
    <w:rsid w:val="008F2EAA"/>
    <w:rsid w:val="009031BD"/>
    <w:rsid w:val="00903FFD"/>
    <w:rsid w:val="00904C17"/>
    <w:rsid w:val="00922D66"/>
    <w:rsid w:val="00937472"/>
    <w:rsid w:val="00937697"/>
    <w:rsid w:val="00945D5B"/>
    <w:rsid w:val="0094698F"/>
    <w:rsid w:val="00947592"/>
    <w:rsid w:val="0095197C"/>
    <w:rsid w:val="00952DFA"/>
    <w:rsid w:val="00956A3C"/>
    <w:rsid w:val="0096682A"/>
    <w:rsid w:val="00971C7E"/>
    <w:rsid w:val="009736F0"/>
    <w:rsid w:val="00974A0D"/>
    <w:rsid w:val="00974C88"/>
    <w:rsid w:val="00976279"/>
    <w:rsid w:val="009803DA"/>
    <w:rsid w:val="0098577A"/>
    <w:rsid w:val="009B68A4"/>
    <w:rsid w:val="009C0320"/>
    <w:rsid w:val="009E4BA2"/>
    <w:rsid w:val="009F0952"/>
    <w:rsid w:val="009F3C6F"/>
    <w:rsid w:val="00A00287"/>
    <w:rsid w:val="00A029B6"/>
    <w:rsid w:val="00A133C7"/>
    <w:rsid w:val="00A15D04"/>
    <w:rsid w:val="00A31623"/>
    <w:rsid w:val="00A358DF"/>
    <w:rsid w:val="00A37252"/>
    <w:rsid w:val="00A40FC4"/>
    <w:rsid w:val="00A417B5"/>
    <w:rsid w:val="00A45927"/>
    <w:rsid w:val="00A53D41"/>
    <w:rsid w:val="00A618A7"/>
    <w:rsid w:val="00A841C6"/>
    <w:rsid w:val="00A91710"/>
    <w:rsid w:val="00A93516"/>
    <w:rsid w:val="00A97674"/>
    <w:rsid w:val="00AA45DA"/>
    <w:rsid w:val="00AA6AA5"/>
    <w:rsid w:val="00AB6FC6"/>
    <w:rsid w:val="00AC7203"/>
    <w:rsid w:val="00AD5814"/>
    <w:rsid w:val="00AE5460"/>
    <w:rsid w:val="00AF3D9E"/>
    <w:rsid w:val="00AF5838"/>
    <w:rsid w:val="00B02E0F"/>
    <w:rsid w:val="00B14918"/>
    <w:rsid w:val="00B20ECF"/>
    <w:rsid w:val="00B2110F"/>
    <w:rsid w:val="00B21BE0"/>
    <w:rsid w:val="00B26A75"/>
    <w:rsid w:val="00B507DA"/>
    <w:rsid w:val="00B52656"/>
    <w:rsid w:val="00B621D8"/>
    <w:rsid w:val="00B71061"/>
    <w:rsid w:val="00B74D51"/>
    <w:rsid w:val="00B76162"/>
    <w:rsid w:val="00B86815"/>
    <w:rsid w:val="00B95011"/>
    <w:rsid w:val="00BA28C0"/>
    <w:rsid w:val="00BA3AA9"/>
    <w:rsid w:val="00BA5E60"/>
    <w:rsid w:val="00BC12A5"/>
    <w:rsid w:val="00BC4346"/>
    <w:rsid w:val="00BD0E50"/>
    <w:rsid w:val="00BE05E0"/>
    <w:rsid w:val="00BE35B4"/>
    <w:rsid w:val="00BE3DAD"/>
    <w:rsid w:val="00BF2ED5"/>
    <w:rsid w:val="00BF46C6"/>
    <w:rsid w:val="00C0373B"/>
    <w:rsid w:val="00C064F0"/>
    <w:rsid w:val="00C07F90"/>
    <w:rsid w:val="00C205AF"/>
    <w:rsid w:val="00C251C6"/>
    <w:rsid w:val="00C25BD7"/>
    <w:rsid w:val="00C30613"/>
    <w:rsid w:val="00C53AB0"/>
    <w:rsid w:val="00C54179"/>
    <w:rsid w:val="00C6271E"/>
    <w:rsid w:val="00C70C67"/>
    <w:rsid w:val="00C71859"/>
    <w:rsid w:val="00C8678B"/>
    <w:rsid w:val="00C8799F"/>
    <w:rsid w:val="00C95E19"/>
    <w:rsid w:val="00CA20BD"/>
    <w:rsid w:val="00CB02AE"/>
    <w:rsid w:val="00CB0C6C"/>
    <w:rsid w:val="00CB0D04"/>
    <w:rsid w:val="00CC55B8"/>
    <w:rsid w:val="00CD5A0D"/>
    <w:rsid w:val="00CD722C"/>
    <w:rsid w:val="00CE3EF9"/>
    <w:rsid w:val="00CE62CE"/>
    <w:rsid w:val="00CF6D9F"/>
    <w:rsid w:val="00CF7754"/>
    <w:rsid w:val="00D07BE2"/>
    <w:rsid w:val="00D25722"/>
    <w:rsid w:val="00D306E1"/>
    <w:rsid w:val="00D326E7"/>
    <w:rsid w:val="00D33908"/>
    <w:rsid w:val="00D36E06"/>
    <w:rsid w:val="00D40604"/>
    <w:rsid w:val="00D4488A"/>
    <w:rsid w:val="00D50681"/>
    <w:rsid w:val="00D55E52"/>
    <w:rsid w:val="00D7228B"/>
    <w:rsid w:val="00D7326A"/>
    <w:rsid w:val="00D75A05"/>
    <w:rsid w:val="00DA3A0A"/>
    <w:rsid w:val="00DA40F9"/>
    <w:rsid w:val="00DA50C4"/>
    <w:rsid w:val="00DA5D36"/>
    <w:rsid w:val="00DB06A9"/>
    <w:rsid w:val="00DB4725"/>
    <w:rsid w:val="00DC15AF"/>
    <w:rsid w:val="00DC3F78"/>
    <w:rsid w:val="00DC547B"/>
    <w:rsid w:val="00DD3414"/>
    <w:rsid w:val="00DE4178"/>
    <w:rsid w:val="00E2123F"/>
    <w:rsid w:val="00E33088"/>
    <w:rsid w:val="00E47247"/>
    <w:rsid w:val="00E51251"/>
    <w:rsid w:val="00E562DA"/>
    <w:rsid w:val="00E60537"/>
    <w:rsid w:val="00E723A5"/>
    <w:rsid w:val="00E83946"/>
    <w:rsid w:val="00E87374"/>
    <w:rsid w:val="00E94C9E"/>
    <w:rsid w:val="00E96049"/>
    <w:rsid w:val="00E96E26"/>
    <w:rsid w:val="00EB490A"/>
    <w:rsid w:val="00EB6178"/>
    <w:rsid w:val="00EC4DE7"/>
    <w:rsid w:val="00EC77D3"/>
    <w:rsid w:val="00ED3138"/>
    <w:rsid w:val="00EE0719"/>
    <w:rsid w:val="00EF1405"/>
    <w:rsid w:val="00EF1FF2"/>
    <w:rsid w:val="00F03520"/>
    <w:rsid w:val="00F21CEA"/>
    <w:rsid w:val="00F427FD"/>
    <w:rsid w:val="00F430C8"/>
    <w:rsid w:val="00F508A3"/>
    <w:rsid w:val="00F532EE"/>
    <w:rsid w:val="00F6493B"/>
    <w:rsid w:val="00F83574"/>
    <w:rsid w:val="00F86B54"/>
    <w:rsid w:val="00F93636"/>
    <w:rsid w:val="00FA657C"/>
    <w:rsid w:val="00FB7DFC"/>
    <w:rsid w:val="00FC2705"/>
    <w:rsid w:val="00FC3528"/>
    <w:rsid w:val="00FC755D"/>
    <w:rsid w:val="00FD32DE"/>
    <w:rsid w:val="00FD4A9D"/>
    <w:rsid w:val="00FE4017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74D"/>
  </w:style>
  <w:style w:type="paragraph" w:styleId="1">
    <w:name w:val="heading 1"/>
    <w:basedOn w:val="a"/>
    <w:next w:val="a"/>
    <w:qFormat/>
    <w:rsid w:val="0070674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0674D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543E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0674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674D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70674D"/>
    <w:pPr>
      <w:ind w:right="4536"/>
      <w:jc w:val="both"/>
    </w:pPr>
    <w:rPr>
      <w:sz w:val="24"/>
    </w:rPr>
  </w:style>
  <w:style w:type="paragraph" w:styleId="30">
    <w:name w:val="Body Text 3"/>
    <w:basedOn w:val="a"/>
    <w:rsid w:val="0070674D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43E83"/>
    <w:pPr>
      <w:spacing w:after="120"/>
      <w:ind w:left="283"/>
    </w:pPr>
  </w:style>
  <w:style w:type="paragraph" w:styleId="a6">
    <w:name w:val="Normal (Web)"/>
    <w:basedOn w:val="a"/>
    <w:rsid w:val="00EC4DE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C2705"/>
  </w:style>
  <w:style w:type="table" w:styleId="a7">
    <w:name w:val="Table Grid"/>
    <w:basedOn w:val="a1"/>
    <w:uiPriority w:val="59"/>
    <w:rsid w:val="00AF3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B6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32D9C-E444-4C69-BBC3-2B211A0F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8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20</Company>
  <LinksUpToDate>false</LinksUpToDate>
  <CharactersWithSpaces>19586</CharactersWithSpaces>
  <SharedDoc>false</SharedDoc>
  <HLinks>
    <vt:vector size="24" baseType="variant">
      <vt:variant>
        <vt:i4>7143548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www.minfin.ru%2Fcommon%2Fimg%2Fuploaded%2Flibrary%2F2010%2F08%2FONBP_2011-2013.doc&amp;lr=2&amp;text=%D0%BE%D1%81%D0%BD%D0%BE%D0%B2%D0%BD%D1%8B%D0%B5%20%D0%BD%D0%B0%D0%BF%D1%80%D0%B0%D0%B2%D0%BB%D0%B5%D0%BD%D0%B8%D1%8F%20%D0%B1%D1%8E%D0%B4%D0%B6%D0%B5%D1%82%D0%BD%D0%BE%D0%B9%20%D0%BF%D0%BE%D0%BB%D0%B8%D1%82%D0%B8%D0%BA%D0%B8%20%D0%BD%D0%B0%202011%20%D0%B3%D0%BE%D0%B4&amp;l10n=ru&amp;mime=doc&amp;sign=4173b3b65c05f63ce1998287aa89ebf3&amp;keyno=0</vt:lpwstr>
      </vt:variant>
      <vt:variant>
        <vt:lpwstr>YANDEX_146</vt:lpwstr>
      </vt:variant>
      <vt:variant>
        <vt:i4>7274620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www.minfin.ru%2Fcommon%2Fimg%2Fuploaded%2Flibrary%2F2010%2F08%2FONBP_2011-2013.doc&amp;lr=2&amp;text=%D0%BE%D1%81%D0%BD%D0%BE%D0%B2%D0%BD%D1%8B%D0%B5%20%D0%BD%D0%B0%D0%BF%D1%80%D0%B0%D0%B2%D0%BB%D0%B5%D0%BD%D0%B8%D1%8F%20%D0%B1%D1%8E%D0%B4%D0%B6%D0%B5%D1%82%D0%BD%D0%BE%D0%B9%20%D0%BF%D0%BE%D0%BB%D0%B8%D1%82%D0%B8%D0%BA%D0%B8%20%D0%BD%D0%B0%202011%20%D0%B3%D0%BE%D0%B4&amp;l10n=ru&amp;mime=doc&amp;sign=4173b3b65c05f63ce1998287aa89ebf3&amp;keyno=0</vt:lpwstr>
      </vt:variant>
      <vt:variant>
        <vt:lpwstr>YANDEX_144</vt:lpwstr>
      </vt:variant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www.minfin.ru%2Fcommon%2Fimg%2Fuploaded%2Flibrary%2F2010%2F08%2FONBP_2011-2013.doc&amp;lr=2&amp;text=%D0%BE%D1%81%D0%BD%D0%BE%D0%B2%D0%BD%D1%8B%D0%B5%20%D0%BD%D0%B0%D0%BF%D1%80%D0%B0%D0%B2%D0%BB%D0%B5%D0%BD%D0%B8%D1%8F%20%D0%B1%D1%8E%D0%B4%D0%B6%D0%B5%D1%82%D0%BD%D0%BE%D0%B9%20%D0%BF%D0%BE%D0%BB%D0%B8%D1%82%D0%B8%D0%BA%D0%B8%20%D0%BD%D0%B0%202011%20%D0%B3%D0%BE%D0%B4&amp;l10n=ru&amp;mime=doc&amp;sign=4173b3b65c05f63ce1998287aa89ebf3&amp;keyno=0</vt:lpwstr>
      </vt:variant>
      <vt:variant>
        <vt:lpwstr>YANDEX_145</vt:lpwstr>
      </vt:variant>
      <vt:variant>
        <vt:i4>6815868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minfin.ru%2Fcommon%2Fimg%2Fuploaded%2Flibrary%2F2010%2F08%2FONBP_2011-2013.doc&amp;lr=2&amp;text=%D0%BE%D1%81%D0%BD%D0%BE%D0%B2%D0%BD%D1%8B%D0%B5%20%D0%BD%D0%B0%D0%BF%D1%80%D0%B0%D0%B2%D0%BB%D0%B5%D0%BD%D0%B8%D1%8F%20%D0%B1%D1%8E%D0%B4%D0%B6%D0%B5%D1%82%D0%BD%D0%BE%D0%B9%20%D0%BF%D0%BE%D0%BB%D0%B8%D1%82%D0%B8%D0%BA%D0%B8%20%D0%BD%D0%B0%202011%20%D0%B3%D0%BE%D0%B4&amp;l10n=ru&amp;mime=doc&amp;sign=4173b3b65c05f63ce1998287aa89ebf3&amp;keyno=0</vt:lpwstr>
      </vt:variant>
      <vt:variant>
        <vt:lpwstr>YANDEX_143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организационный отдел</dc:creator>
  <cp:lastModifiedBy>Колобова Т.О.</cp:lastModifiedBy>
  <cp:revision>64</cp:revision>
  <cp:lastPrinted>2016-10-19T11:05:00Z</cp:lastPrinted>
  <dcterms:created xsi:type="dcterms:W3CDTF">2016-09-27T13:44:00Z</dcterms:created>
  <dcterms:modified xsi:type="dcterms:W3CDTF">2016-10-19T11:06:00Z</dcterms:modified>
</cp:coreProperties>
</file>